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DD" w:rsidRDefault="00E636DD" w:rsidP="00E636DD">
      <w:pPr>
        <w:ind w:left="284" w:hanging="284"/>
        <w:jc w:val="center"/>
        <w:rPr>
          <w:b/>
          <w:i/>
          <w:sz w:val="140"/>
          <w:szCs w:val="140"/>
        </w:rPr>
      </w:pPr>
      <w:r>
        <w:rPr>
          <w:b/>
          <w:i/>
          <w:sz w:val="140"/>
          <w:szCs w:val="140"/>
        </w:rPr>
        <w:t>ВЕСТНИК</w:t>
      </w:r>
    </w:p>
    <w:p w:rsidR="00E636DD" w:rsidRDefault="00E636DD" w:rsidP="00E636DD">
      <w:pPr>
        <w:jc w:val="center"/>
        <w:rPr>
          <w:i/>
          <w:sz w:val="60"/>
          <w:szCs w:val="60"/>
        </w:rPr>
      </w:pPr>
    </w:p>
    <w:p w:rsidR="00E636DD" w:rsidRDefault="00E636DD" w:rsidP="00E636DD">
      <w:pPr>
        <w:jc w:val="center"/>
        <w:rPr>
          <w:i/>
          <w:sz w:val="60"/>
          <w:szCs w:val="60"/>
        </w:rPr>
      </w:pPr>
    </w:p>
    <w:p w:rsidR="00E636DD" w:rsidRDefault="00E91579" w:rsidP="00E636DD">
      <w:pPr>
        <w:jc w:val="both"/>
        <w:rPr>
          <w:b/>
          <w:sz w:val="44"/>
          <w:szCs w:val="44"/>
        </w:rPr>
      </w:pPr>
      <w:r>
        <w:rPr>
          <w:b/>
          <w:sz w:val="44"/>
          <w:szCs w:val="44"/>
        </w:rPr>
        <w:t>№ 09</w:t>
      </w:r>
      <w:r>
        <w:rPr>
          <w:b/>
          <w:sz w:val="44"/>
          <w:szCs w:val="44"/>
        </w:rPr>
        <w:tab/>
        <w:t>23 июня 2025</w:t>
      </w:r>
      <w:r w:rsidR="00E636DD">
        <w:rPr>
          <w:b/>
          <w:sz w:val="44"/>
          <w:szCs w:val="44"/>
        </w:rPr>
        <w:t xml:space="preserve"> года</w:t>
      </w:r>
    </w:p>
    <w:p w:rsidR="00E636DD" w:rsidRDefault="00E636DD" w:rsidP="00E636DD">
      <w:pPr>
        <w:jc w:val="both"/>
        <w:rPr>
          <w:b/>
          <w:sz w:val="44"/>
          <w:szCs w:val="44"/>
        </w:rPr>
      </w:pPr>
    </w:p>
    <w:p w:rsidR="00E636DD" w:rsidRDefault="00E636DD" w:rsidP="00E636DD">
      <w:pPr>
        <w:jc w:val="both"/>
        <w:rPr>
          <w:b/>
          <w:sz w:val="44"/>
          <w:szCs w:val="44"/>
        </w:rPr>
      </w:pPr>
    </w:p>
    <w:p w:rsidR="00E636DD" w:rsidRDefault="00E636DD" w:rsidP="00E636DD">
      <w:pPr>
        <w:jc w:val="both"/>
        <w:rPr>
          <w:b/>
          <w:sz w:val="44"/>
          <w:szCs w:val="44"/>
        </w:rPr>
      </w:pPr>
    </w:p>
    <w:p w:rsidR="00E636DD" w:rsidRDefault="00E636DD" w:rsidP="00E636DD">
      <w:pPr>
        <w:jc w:val="both"/>
        <w:rPr>
          <w:b/>
          <w:sz w:val="40"/>
          <w:szCs w:val="40"/>
        </w:rPr>
      </w:pPr>
      <w:r>
        <w:rPr>
          <w:b/>
          <w:sz w:val="40"/>
          <w:szCs w:val="40"/>
        </w:rPr>
        <w:t>Периодическое печатное издание</w:t>
      </w:r>
    </w:p>
    <w:p w:rsidR="00E636DD" w:rsidRDefault="00E636DD" w:rsidP="00E636DD">
      <w:pPr>
        <w:jc w:val="both"/>
        <w:rPr>
          <w:b/>
          <w:sz w:val="40"/>
          <w:szCs w:val="40"/>
        </w:rPr>
      </w:pPr>
      <w:r>
        <w:rPr>
          <w:b/>
          <w:sz w:val="40"/>
          <w:szCs w:val="40"/>
        </w:rPr>
        <w:t>Совета депутатов и администрации</w:t>
      </w:r>
    </w:p>
    <w:p w:rsidR="00E636DD" w:rsidRDefault="00E636DD" w:rsidP="00E636DD">
      <w:pPr>
        <w:jc w:val="both"/>
        <w:rPr>
          <w:b/>
          <w:sz w:val="40"/>
          <w:szCs w:val="40"/>
        </w:rPr>
      </w:pPr>
      <w:r>
        <w:rPr>
          <w:b/>
          <w:sz w:val="40"/>
          <w:szCs w:val="40"/>
        </w:rPr>
        <w:t>Прокудского сельсовета</w:t>
      </w:r>
    </w:p>
    <w:p w:rsidR="00E636DD" w:rsidRDefault="00E636DD" w:rsidP="00E636DD">
      <w:pPr>
        <w:jc w:val="both"/>
        <w:rPr>
          <w:b/>
          <w:sz w:val="40"/>
          <w:szCs w:val="40"/>
        </w:rPr>
      </w:pPr>
      <w:r>
        <w:rPr>
          <w:b/>
          <w:sz w:val="40"/>
          <w:szCs w:val="40"/>
        </w:rPr>
        <w:t>Коченевского района</w:t>
      </w:r>
    </w:p>
    <w:p w:rsidR="00E636DD" w:rsidRDefault="00E636DD" w:rsidP="00E636DD">
      <w:pPr>
        <w:jc w:val="both"/>
        <w:rPr>
          <w:b/>
          <w:sz w:val="40"/>
          <w:szCs w:val="40"/>
        </w:rPr>
      </w:pPr>
      <w:r>
        <w:rPr>
          <w:b/>
          <w:sz w:val="40"/>
          <w:szCs w:val="40"/>
        </w:rPr>
        <w:t>Новосибирской области</w:t>
      </w:r>
    </w:p>
    <w:p w:rsidR="00E636DD" w:rsidRDefault="00E636DD" w:rsidP="00E636DD">
      <w:pPr>
        <w:jc w:val="both"/>
        <w:rPr>
          <w:b/>
          <w:sz w:val="40"/>
          <w:szCs w:val="40"/>
        </w:rPr>
      </w:pPr>
    </w:p>
    <w:p w:rsidR="00E636DD" w:rsidRDefault="00E636DD" w:rsidP="00E636DD">
      <w:pPr>
        <w:jc w:val="both"/>
        <w:rPr>
          <w:b/>
          <w:sz w:val="40"/>
          <w:szCs w:val="40"/>
        </w:rPr>
      </w:pPr>
    </w:p>
    <w:p w:rsidR="00E636DD" w:rsidRDefault="00E636DD" w:rsidP="00E636DD">
      <w:pPr>
        <w:jc w:val="center"/>
        <w:rPr>
          <w:b/>
          <w:sz w:val="80"/>
          <w:szCs w:val="80"/>
        </w:rPr>
      </w:pPr>
      <w:r>
        <w:rPr>
          <w:b/>
          <w:sz w:val="80"/>
          <w:szCs w:val="80"/>
        </w:rPr>
        <w:t>Раздел</w:t>
      </w:r>
      <w:r>
        <w:rPr>
          <w:b/>
          <w:sz w:val="80"/>
          <w:szCs w:val="80"/>
        </w:rPr>
        <w:tab/>
      </w:r>
      <w:r>
        <w:rPr>
          <w:b/>
          <w:sz w:val="80"/>
          <w:szCs w:val="80"/>
          <w:lang w:val="en-US"/>
        </w:rPr>
        <w:t>I</w:t>
      </w: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r>
        <w:rPr>
          <w:b/>
          <w:sz w:val="40"/>
          <w:szCs w:val="40"/>
        </w:rPr>
        <w:t>с. Прокудское</w:t>
      </w:r>
    </w:p>
    <w:p w:rsidR="00680D04" w:rsidRDefault="00680D04" w:rsidP="00680D04">
      <w:pPr>
        <w:pStyle w:val="ConsTitle"/>
        <w:widowControl/>
        <w:ind w:right="0"/>
        <w:jc w:val="center"/>
        <w:rPr>
          <w:rFonts w:ascii="Times New Roman" w:hAnsi="Times New Roman"/>
          <w:sz w:val="28"/>
          <w:szCs w:val="28"/>
        </w:rPr>
      </w:pPr>
      <w:r>
        <w:rPr>
          <w:rFonts w:ascii="Times New Roman" w:hAnsi="Times New Roman"/>
          <w:sz w:val="28"/>
          <w:szCs w:val="28"/>
        </w:rPr>
        <w:lastRenderedPageBreak/>
        <w:t>МУНИЦИПАЛЬНОЕ УЧРЕЖДЕНИЕ</w:t>
      </w:r>
    </w:p>
    <w:p w:rsidR="00680D04" w:rsidRDefault="00680D04" w:rsidP="00680D04">
      <w:pPr>
        <w:pStyle w:val="ConsTitle"/>
        <w:widowControl/>
        <w:ind w:right="0"/>
        <w:jc w:val="center"/>
        <w:rPr>
          <w:rFonts w:ascii="Times New Roman" w:hAnsi="Times New Roman"/>
          <w:sz w:val="28"/>
          <w:szCs w:val="28"/>
        </w:rPr>
      </w:pPr>
      <w:r>
        <w:rPr>
          <w:rFonts w:ascii="Times New Roman" w:hAnsi="Times New Roman"/>
          <w:sz w:val="28"/>
          <w:szCs w:val="28"/>
        </w:rPr>
        <w:t>СОВЕТ ДЕПУТАТОВ ПРОКУДСКОГО СЕЛЬСОВЕТА</w:t>
      </w:r>
    </w:p>
    <w:p w:rsidR="00680D04" w:rsidRDefault="00680D04" w:rsidP="00680D04">
      <w:pPr>
        <w:pStyle w:val="ConsTitle"/>
        <w:widowControl/>
        <w:ind w:right="0"/>
        <w:jc w:val="center"/>
        <w:rPr>
          <w:rFonts w:ascii="Times New Roman" w:hAnsi="Times New Roman"/>
          <w:sz w:val="28"/>
          <w:szCs w:val="28"/>
        </w:rPr>
      </w:pPr>
      <w:r>
        <w:rPr>
          <w:rFonts w:ascii="Times New Roman" w:hAnsi="Times New Roman"/>
          <w:sz w:val="28"/>
          <w:szCs w:val="28"/>
        </w:rPr>
        <w:t>КОЧЕНЕВСКОГО РАЙОНА НОВОСИБИРСКОЙ ОБЛАСТИ</w:t>
      </w:r>
    </w:p>
    <w:p w:rsidR="00680D04" w:rsidRPr="009D2EF9" w:rsidRDefault="00680D04" w:rsidP="00680D04">
      <w:pPr>
        <w:pStyle w:val="ConsTitle"/>
        <w:widowControl/>
        <w:ind w:right="0"/>
        <w:jc w:val="center"/>
        <w:rPr>
          <w:rFonts w:ascii="Times New Roman" w:hAnsi="Times New Roman"/>
          <w:sz w:val="28"/>
          <w:szCs w:val="28"/>
        </w:rPr>
      </w:pPr>
      <w:r w:rsidRPr="009D2EF9">
        <w:rPr>
          <w:rFonts w:ascii="Times New Roman" w:hAnsi="Times New Roman"/>
          <w:sz w:val="28"/>
          <w:szCs w:val="28"/>
        </w:rPr>
        <w:t>(шестого созыва)</w:t>
      </w:r>
    </w:p>
    <w:p w:rsidR="00680D04" w:rsidRDefault="00680D04" w:rsidP="00680D04">
      <w:pPr>
        <w:pStyle w:val="ConsTitle"/>
        <w:widowControl/>
        <w:ind w:right="0"/>
        <w:jc w:val="center"/>
        <w:rPr>
          <w:rFonts w:ascii="Times New Roman" w:hAnsi="Times New Roman"/>
          <w:b w:val="0"/>
        </w:rPr>
      </w:pPr>
    </w:p>
    <w:p w:rsidR="00680D04" w:rsidRPr="00444535" w:rsidRDefault="00680D04" w:rsidP="00680D04">
      <w:pPr>
        <w:pStyle w:val="ConsTitle"/>
        <w:widowControl/>
        <w:ind w:right="0"/>
        <w:jc w:val="center"/>
        <w:rPr>
          <w:rFonts w:ascii="Times New Roman" w:hAnsi="Times New Roman"/>
          <w:sz w:val="28"/>
          <w:szCs w:val="28"/>
        </w:rPr>
      </w:pPr>
      <w:r w:rsidRPr="00F80416">
        <w:rPr>
          <w:rFonts w:ascii="Times New Roman" w:hAnsi="Times New Roman"/>
          <w:sz w:val="28"/>
          <w:szCs w:val="28"/>
        </w:rPr>
        <w:t>РЕШЕНИЕ</w:t>
      </w:r>
      <w:r>
        <w:rPr>
          <w:rFonts w:ascii="Times New Roman" w:hAnsi="Times New Roman"/>
          <w:sz w:val="28"/>
          <w:szCs w:val="28"/>
        </w:rPr>
        <w:t xml:space="preserve"> </w:t>
      </w:r>
      <w:r w:rsidRPr="00444535">
        <w:rPr>
          <w:rFonts w:ascii="Times New Roman" w:hAnsi="Times New Roman"/>
          <w:sz w:val="28"/>
          <w:szCs w:val="28"/>
        </w:rPr>
        <w:t>№</w:t>
      </w:r>
      <w:r>
        <w:rPr>
          <w:rFonts w:ascii="Times New Roman" w:hAnsi="Times New Roman"/>
          <w:sz w:val="28"/>
          <w:szCs w:val="28"/>
        </w:rPr>
        <w:t xml:space="preserve"> 345</w:t>
      </w:r>
    </w:p>
    <w:p w:rsidR="00680D04" w:rsidRPr="00471D2F" w:rsidRDefault="00680D04" w:rsidP="00680D04">
      <w:pPr>
        <w:pStyle w:val="ConsTitle"/>
        <w:widowControl/>
        <w:ind w:right="0"/>
        <w:jc w:val="center"/>
        <w:rPr>
          <w:rFonts w:ascii="Times New Roman" w:hAnsi="Times New Roman"/>
          <w:sz w:val="28"/>
          <w:szCs w:val="28"/>
        </w:rPr>
      </w:pPr>
      <w:r w:rsidRPr="00471D2F">
        <w:rPr>
          <w:rFonts w:ascii="Times New Roman" w:hAnsi="Times New Roman"/>
          <w:sz w:val="28"/>
          <w:szCs w:val="28"/>
        </w:rPr>
        <w:t>(шестьдесят второй сессии)</w:t>
      </w:r>
    </w:p>
    <w:p w:rsidR="00680D04" w:rsidRPr="00BA79B7" w:rsidRDefault="00680D04" w:rsidP="00680D04">
      <w:pPr>
        <w:pStyle w:val="ConsTitle"/>
        <w:widowControl/>
        <w:ind w:right="0"/>
        <w:jc w:val="center"/>
        <w:rPr>
          <w:rFonts w:ascii="Times New Roman" w:hAnsi="Times New Roman"/>
          <w:b w:val="0"/>
        </w:rPr>
      </w:pPr>
    </w:p>
    <w:p w:rsidR="00680D04" w:rsidRPr="00732B84" w:rsidRDefault="00680D04" w:rsidP="00680D04">
      <w:r>
        <w:rPr>
          <w:sz w:val="28"/>
          <w:szCs w:val="28"/>
        </w:rPr>
        <w:t>18.06.2025</w:t>
      </w:r>
      <w:r w:rsidRPr="00732B8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w:t>
      </w:r>
      <w:r w:rsidRPr="00732B84">
        <w:rPr>
          <w:sz w:val="28"/>
          <w:szCs w:val="28"/>
        </w:rPr>
        <w:t xml:space="preserve"> Прокудск</w:t>
      </w:r>
      <w:r>
        <w:rPr>
          <w:sz w:val="28"/>
          <w:szCs w:val="28"/>
        </w:rPr>
        <w:t>ое</w:t>
      </w:r>
    </w:p>
    <w:p w:rsidR="00680D04" w:rsidRPr="00134D8E" w:rsidRDefault="00680D04" w:rsidP="00680D04"/>
    <w:p w:rsidR="00680D04" w:rsidRPr="008A4D89" w:rsidRDefault="00680D04" w:rsidP="00680D04">
      <w:pPr>
        <w:pStyle w:val="a3"/>
        <w:jc w:val="center"/>
        <w:rPr>
          <w:rFonts w:ascii="Times New Roman" w:hAnsi="Times New Roman"/>
          <w:sz w:val="28"/>
          <w:szCs w:val="28"/>
        </w:rPr>
      </w:pPr>
      <w:r w:rsidRPr="008A4D89">
        <w:rPr>
          <w:rFonts w:ascii="Times New Roman" w:hAnsi="Times New Roman"/>
          <w:sz w:val="28"/>
          <w:szCs w:val="28"/>
        </w:rPr>
        <w:t>О назначении выборов депутатов Совета депутатов</w:t>
      </w:r>
      <w:r>
        <w:rPr>
          <w:rFonts w:ascii="Times New Roman" w:hAnsi="Times New Roman"/>
          <w:sz w:val="28"/>
          <w:szCs w:val="28"/>
        </w:rPr>
        <w:t xml:space="preserve"> </w:t>
      </w:r>
      <w:r w:rsidRPr="008A4D89">
        <w:rPr>
          <w:rFonts w:ascii="Times New Roman" w:hAnsi="Times New Roman"/>
          <w:sz w:val="28"/>
          <w:szCs w:val="28"/>
        </w:rPr>
        <w:t xml:space="preserve">Прокудского сельсовета Коченевского района Новосибирской области </w:t>
      </w:r>
      <w:r w:rsidR="00C758C1">
        <w:rPr>
          <w:rFonts w:ascii="Times New Roman" w:hAnsi="Times New Roman"/>
          <w:spacing w:val="-8"/>
          <w:sz w:val="28"/>
          <w:szCs w:val="28"/>
        </w:rPr>
        <w:t>седьмого</w:t>
      </w:r>
      <w:r w:rsidRPr="008A4D89">
        <w:rPr>
          <w:rFonts w:ascii="Times New Roman" w:hAnsi="Times New Roman"/>
          <w:spacing w:val="-8"/>
          <w:sz w:val="28"/>
          <w:szCs w:val="28"/>
        </w:rPr>
        <w:t xml:space="preserve"> созыва</w:t>
      </w:r>
    </w:p>
    <w:p w:rsidR="00680D04" w:rsidRPr="00134D8E" w:rsidRDefault="00680D04" w:rsidP="00680D04">
      <w:pPr>
        <w:widowControl w:val="0"/>
        <w:jc w:val="center"/>
        <w:rPr>
          <w:bCs/>
          <w:sz w:val="28"/>
        </w:rPr>
      </w:pPr>
    </w:p>
    <w:p w:rsidR="00680D04" w:rsidRDefault="00680D04" w:rsidP="00680D04">
      <w:pPr>
        <w:widowControl w:val="0"/>
        <w:jc w:val="center"/>
        <w:rPr>
          <w:b/>
          <w:bCs/>
          <w:sz w:val="28"/>
        </w:rPr>
      </w:pPr>
    </w:p>
    <w:p w:rsidR="00680D04" w:rsidRDefault="00680D04" w:rsidP="00680D04">
      <w:pPr>
        <w:pStyle w:val="a3"/>
        <w:ind w:firstLine="709"/>
        <w:jc w:val="both"/>
        <w:rPr>
          <w:rFonts w:ascii="Times New Roman" w:hAnsi="Times New Roman"/>
          <w:sz w:val="28"/>
          <w:szCs w:val="28"/>
        </w:rPr>
      </w:pPr>
      <w:r w:rsidRPr="00572196">
        <w:rPr>
          <w:rFonts w:ascii="Times New Roman" w:hAnsi="Times New Roman"/>
          <w:bCs/>
          <w:sz w:val="28"/>
          <w:szCs w:val="28"/>
        </w:rPr>
        <w:t>В</w:t>
      </w:r>
      <w:r w:rsidRPr="00572196">
        <w:rPr>
          <w:rFonts w:ascii="Times New Roman" w:hAnsi="Times New Roman"/>
          <w:b/>
          <w:bCs/>
          <w:sz w:val="28"/>
          <w:szCs w:val="28"/>
        </w:rPr>
        <w:t xml:space="preserve"> </w:t>
      </w:r>
      <w:r w:rsidRPr="00572196">
        <w:rPr>
          <w:rFonts w:ascii="Times New Roman" w:hAnsi="Times New Roman"/>
          <w:sz w:val="28"/>
          <w:szCs w:val="28"/>
        </w:rPr>
        <w:t xml:space="preserve">соответствии со статьей 10 Федерального закона от 12 июня 2002 года № 67-ФЗ «Об основных гарантиях избирательных прав и права на </w:t>
      </w:r>
      <w:r w:rsidRPr="00572196">
        <w:rPr>
          <w:rFonts w:ascii="Times New Roman" w:hAnsi="Times New Roman"/>
          <w:spacing w:val="-8"/>
          <w:sz w:val="28"/>
          <w:szCs w:val="28"/>
        </w:rPr>
        <w:t xml:space="preserve">участие в референдуме граждан Российской Федерации», статьей 11 Закона </w:t>
      </w:r>
      <w:r w:rsidRPr="00572196">
        <w:rPr>
          <w:rFonts w:ascii="Times New Roman" w:hAnsi="Times New Roman"/>
          <w:spacing w:val="-1"/>
          <w:sz w:val="28"/>
          <w:szCs w:val="28"/>
        </w:rPr>
        <w:t xml:space="preserve">Новосибирской области от 7 декабря 2006 года № 58-03 «О выборах </w:t>
      </w:r>
      <w:r w:rsidRPr="00572196">
        <w:rPr>
          <w:rFonts w:ascii="Times New Roman" w:hAnsi="Times New Roman"/>
          <w:spacing w:val="-6"/>
          <w:sz w:val="28"/>
          <w:szCs w:val="28"/>
        </w:rPr>
        <w:t xml:space="preserve">депутатов представительных органов муниципальных образований </w:t>
      </w:r>
      <w:r w:rsidRPr="00572196">
        <w:rPr>
          <w:rFonts w:ascii="Times New Roman" w:hAnsi="Times New Roman"/>
          <w:spacing w:val="-7"/>
          <w:sz w:val="28"/>
          <w:szCs w:val="28"/>
        </w:rPr>
        <w:t xml:space="preserve">Новосибирской области», статьей </w:t>
      </w:r>
      <w:r w:rsidRPr="00572196">
        <w:rPr>
          <w:rFonts w:ascii="Times New Roman" w:hAnsi="Times New Roman"/>
          <w:sz w:val="28"/>
          <w:szCs w:val="28"/>
        </w:rPr>
        <w:t xml:space="preserve">8 </w:t>
      </w:r>
      <w:r w:rsidRPr="00572196">
        <w:rPr>
          <w:rFonts w:ascii="Times New Roman" w:hAnsi="Times New Roman"/>
          <w:spacing w:val="-8"/>
          <w:sz w:val="28"/>
          <w:szCs w:val="28"/>
        </w:rPr>
        <w:t>Устава Прокудского сельсовета</w:t>
      </w:r>
      <w:r w:rsidRPr="00572196">
        <w:rPr>
          <w:rFonts w:ascii="Times New Roman" w:hAnsi="Times New Roman"/>
          <w:sz w:val="28"/>
          <w:szCs w:val="28"/>
        </w:rPr>
        <w:t xml:space="preserve"> Коченевского района Новосибирской области Совет депутатов </w:t>
      </w:r>
      <w:r w:rsidRPr="00572196">
        <w:rPr>
          <w:rFonts w:ascii="Times New Roman" w:hAnsi="Times New Roman"/>
          <w:bCs/>
          <w:sz w:val="28"/>
          <w:szCs w:val="28"/>
        </w:rPr>
        <w:t xml:space="preserve">Прокудского сельсовета Коченевского района Новосибирской области </w:t>
      </w:r>
    </w:p>
    <w:p w:rsidR="00680D04" w:rsidRDefault="00680D04" w:rsidP="00680D04">
      <w:pPr>
        <w:pStyle w:val="a3"/>
        <w:ind w:firstLine="709"/>
        <w:jc w:val="both"/>
        <w:rPr>
          <w:rFonts w:ascii="Times New Roman" w:hAnsi="Times New Roman"/>
          <w:sz w:val="28"/>
          <w:szCs w:val="28"/>
        </w:rPr>
      </w:pPr>
      <w:r w:rsidRPr="00572196">
        <w:rPr>
          <w:rFonts w:ascii="Times New Roman" w:hAnsi="Times New Roman"/>
          <w:b/>
          <w:bCs/>
          <w:sz w:val="28"/>
          <w:szCs w:val="28"/>
        </w:rPr>
        <w:t>РЕШИЛ:</w:t>
      </w:r>
    </w:p>
    <w:p w:rsidR="00680D04" w:rsidRDefault="00680D04" w:rsidP="00680D04">
      <w:pPr>
        <w:pStyle w:val="a3"/>
        <w:ind w:firstLine="709"/>
        <w:jc w:val="both"/>
        <w:rPr>
          <w:rFonts w:ascii="Times New Roman" w:hAnsi="Times New Roman"/>
          <w:sz w:val="28"/>
          <w:szCs w:val="28"/>
        </w:rPr>
      </w:pPr>
      <w:r>
        <w:rPr>
          <w:rFonts w:ascii="Times New Roman" w:hAnsi="Times New Roman"/>
          <w:sz w:val="28"/>
          <w:szCs w:val="28"/>
        </w:rPr>
        <w:t xml:space="preserve">1. </w:t>
      </w:r>
      <w:r w:rsidRPr="00572196">
        <w:rPr>
          <w:rFonts w:ascii="Times New Roman" w:hAnsi="Times New Roman"/>
          <w:spacing w:val="-10"/>
          <w:sz w:val="28"/>
          <w:szCs w:val="28"/>
        </w:rPr>
        <w:t>Назначить выборы</w:t>
      </w:r>
      <w:r w:rsidRPr="00572196">
        <w:rPr>
          <w:rFonts w:ascii="Times New Roman" w:hAnsi="Times New Roman"/>
          <w:sz w:val="28"/>
          <w:szCs w:val="28"/>
        </w:rPr>
        <w:t xml:space="preserve"> депутатов Совета депутатов Прокудского сельсовета Коченевского района Новосибирской области </w:t>
      </w:r>
      <w:r w:rsidR="00C758C1">
        <w:rPr>
          <w:rFonts w:ascii="Times New Roman" w:hAnsi="Times New Roman"/>
          <w:spacing w:val="-8"/>
          <w:sz w:val="28"/>
          <w:szCs w:val="28"/>
        </w:rPr>
        <w:t>седьмого</w:t>
      </w:r>
      <w:r w:rsidRPr="00572196">
        <w:rPr>
          <w:rFonts w:ascii="Times New Roman" w:hAnsi="Times New Roman"/>
          <w:spacing w:val="-8"/>
          <w:sz w:val="28"/>
          <w:szCs w:val="28"/>
        </w:rPr>
        <w:t xml:space="preserve"> созыва</w:t>
      </w:r>
      <w:r w:rsidRPr="00572196">
        <w:rPr>
          <w:rFonts w:ascii="Times New Roman" w:hAnsi="Times New Roman"/>
          <w:spacing w:val="-5"/>
          <w:sz w:val="28"/>
          <w:szCs w:val="28"/>
        </w:rPr>
        <w:t xml:space="preserve"> на </w:t>
      </w:r>
      <w:r w:rsidRPr="00572196">
        <w:rPr>
          <w:rFonts w:ascii="Times New Roman" w:hAnsi="Times New Roman"/>
          <w:sz w:val="28"/>
          <w:szCs w:val="28"/>
        </w:rPr>
        <w:t>1</w:t>
      </w:r>
      <w:r>
        <w:rPr>
          <w:rFonts w:ascii="Times New Roman" w:hAnsi="Times New Roman"/>
          <w:sz w:val="28"/>
          <w:szCs w:val="28"/>
        </w:rPr>
        <w:t>4</w:t>
      </w:r>
      <w:r w:rsidRPr="00572196">
        <w:rPr>
          <w:rFonts w:ascii="Times New Roman" w:hAnsi="Times New Roman"/>
          <w:sz w:val="28"/>
          <w:szCs w:val="28"/>
        </w:rPr>
        <w:t xml:space="preserve"> сентября 20</w:t>
      </w:r>
      <w:r>
        <w:rPr>
          <w:rFonts w:ascii="Times New Roman" w:hAnsi="Times New Roman"/>
          <w:sz w:val="28"/>
          <w:szCs w:val="28"/>
        </w:rPr>
        <w:t>25</w:t>
      </w:r>
      <w:r w:rsidRPr="00572196">
        <w:rPr>
          <w:rFonts w:ascii="Times New Roman" w:hAnsi="Times New Roman"/>
          <w:sz w:val="28"/>
          <w:szCs w:val="28"/>
        </w:rPr>
        <w:t xml:space="preserve"> года.</w:t>
      </w:r>
    </w:p>
    <w:p w:rsidR="00680D04" w:rsidRDefault="00680D04" w:rsidP="00680D04">
      <w:pPr>
        <w:pStyle w:val="a3"/>
        <w:ind w:firstLine="709"/>
        <w:jc w:val="both"/>
        <w:rPr>
          <w:rFonts w:ascii="Times New Roman" w:hAnsi="Times New Roman"/>
          <w:sz w:val="28"/>
          <w:szCs w:val="28"/>
        </w:rPr>
      </w:pPr>
      <w:r w:rsidRPr="00572196">
        <w:rPr>
          <w:rFonts w:ascii="Times New Roman" w:hAnsi="Times New Roman"/>
          <w:bCs/>
          <w:sz w:val="28"/>
          <w:szCs w:val="28"/>
        </w:rPr>
        <w:t xml:space="preserve">2. Опубликовать настоящее решение </w:t>
      </w:r>
      <w:r w:rsidRPr="00572196">
        <w:rPr>
          <w:rFonts w:ascii="Times New Roman" w:hAnsi="Times New Roman"/>
          <w:sz w:val="28"/>
          <w:szCs w:val="28"/>
        </w:rPr>
        <w:t xml:space="preserve">в периодическом печатном издании </w:t>
      </w:r>
      <w:r>
        <w:rPr>
          <w:rFonts w:ascii="Times New Roman" w:hAnsi="Times New Roman"/>
          <w:sz w:val="28"/>
          <w:szCs w:val="28"/>
        </w:rPr>
        <w:t xml:space="preserve">Совета депутатов и администрации </w:t>
      </w:r>
      <w:r w:rsidRPr="00572196">
        <w:rPr>
          <w:rFonts w:ascii="Times New Roman" w:hAnsi="Times New Roman"/>
          <w:sz w:val="28"/>
          <w:szCs w:val="28"/>
        </w:rPr>
        <w:t>Прокудского сельсовета Коченевского района Новосибирской области «Вестник»</w:t>
      </w:r>
      <w:r>
        <w:rPr>
          <w:rFonts w:ascii="Times New Roman" w:hAnsi="Times New Roman"/>
          <w:sz w:val="28"/>
          <w:szCs w:val="28"/>
        </w:rPr>
        <w:t xml:space="preserve"> и разместить на официальном сайте администрации Прокудского сельсовета Коченевского района Новосибирской области в информационной телекоммуникационной сети Интернет</w:t>
      </w:r>
      <w:r w:rsidRPr="00572196">
        <w:rPr>
          <w:rFonts w:ascii="Times New Roman" w:hAnsi="Times New Roman"/>
          <w:sz w:val="28"/>
          <w:szCs w:val="28"/>
        </w:rPr>
        <w:t>.</w:t>
      </w:r>
    </w:p>
    <w:p w:rsidR="00680D04" w:rsidRPr="00572196" w:rsidRDefault="00680D04" w:rsidP="00680D04">
      <w:pPr>
        <w:pStyle w:val="a3"/>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 момента опубликования.</w:t>
      </w:r>
    </w:p>
    <w:p w:rsidR="00680D04" w:rsidRDefault="00680D04" w:rsidP="00680D04">
      <w:pPr>
        <w:pStyle w:val="a3"/>
        <w:jc w:val="both"/>
        <w:rPr>
          <w:rFonts w:ascii="Times New Roman" w:hAnsi="Times New Roman"/>
          <w:sz w:val="28"/>
          <w:szCs w:val="28"/>
        </w:rPr>
      </w:pPr>
    </w:p>
    <w:p w:rsidR="00680D04" w:rsidRPr="00572196" w:rsidRDefault="00680D04" w:rsidP="00680D04">
      <w:pPr>
        <w:pStyle w:val="a3"/>
        <w:jc w:val="both"/>
        <w:rPr>
          <w:rFonts w:ascii="Times New Roman" w:hAnsi="Times New Roman"/>
          <w:sz w:val="28"/>
          <w:szCs w:val="28"/>
        </w:rPr>
      </w:pPr>
    </w:p>
    <w:p w:rsidR="00680D04" w:rsidRDefault="00680D04" w:rsidP="00680D04">
      <w:pPr>
        <w:pStyle w:val="a3"/>
        <w:jc w:val="both"/>
        <w:rPr>
          <w:rFonts w:ascii="Times New Roman" w:hAnsi="Times New Roman"/>
          <w:sz w:val="28"/>
          <w:szCs w:val="28"/>
        </w:rPr>
      </w:pPr>
      <w:r>
        <w:rPr>
          <w:rFonts w:ascii="Times New Roman" w:hAnsi="Times New Roman"/>
          <w:sz w:val="28"/>
          <w:szCs w:val="28"/>
        </w:rPr>
        <w:t>Глава Прокудского сельсовета</w:t>
      </w:r>
      <w:r w:rsidRPr="00471D2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572196">
        <w:rPr>
          <w:rFonts w:ascii="Times New Roman" w:hAnsi="Times New Roman"/>
          <w:sz w:val="28"/>
          <w:szCs w:val="28"/>
        </w:rPr>
        <w:t>Председател</w:t>
      </w:r>
      <w:r>
        <w:rPr>
          <w:rFonts w:ascii="Times New Roman" w:hAnsi="Times New Roman"/>
          <w:sz w:val="28"/>
          <w:szCs w:val="28"/>
        </w:rPr>
        <w:t>ь</w:t>
      </w:r>
      <w:r w:rsidRPr="00572196">
        <w:rPr>
          <w:rFonts w:ascii="Times New Roman" w:hAnsi="Times New Roman"/>
          <w:sz w:val="28"/>
          <w:szCs w:val="28"/>
        </w:rPr>
        <w:t xml:space="preserve"> Совета депутатов</w:t>
      </w:r>
    </w:p>
    <w:p w:rsidR="00680D04" w:rsidRPr="00572196" w:rsidRDefault="00680D04" w:rsidP="00680D04">
      <w:pPr>
        <w:pStyle w:val="a3"/>
        <w:jc w:val="both"/>
        <w:rPr>
          <w:rFonts w:ascii="Times New Roman" w:hAnsi="Times New Roman"/>
          <w:sz w:val="28"/>
          <w:szCs w:val="28"/>
        </w:rPr>
      </w:pPr>
      <w:r>
        <w:rPr>
          <w:rFonts w:ascii="Times New Roman" w:hAnsi="Times New Roman"/>
          <w:sz w:val="28"/>
          <w:szCs w:val="28"/>
        </w:rPr>
        <w:t>_______________ В.А. Цурбанов</w:t>
      </w:r>
      <w:r>
        <w:rPr>
          <w:rFonts w:ascii="Times New Roman" w:hAnsi="Times New Roman"/>
          <w:sz w:val="28"/>
          <w:szCs w:val="28"/>
        </w:rPr>
        <w:tab/>
      </w:r>
      <w:r>
        <w:rPr>
          <w:rFonts w:ascii="Times New Roman" w:hAnsi="Times New Roman"/>
          <w:sz w:val="28"/>
          <w:szCs w:val="28"/>
        </w:rPr>
        <w:tab/>
        <w:t>_________________ С.В. Осадчий</w:t>
      </w: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680D04">
      <w:pPr>
        <w:jc w:val="center"/>
        <w:rPr>
          <w:b/>
          <w:sz w:val="28"/>
        </w:rPr>
      </w:pPr>
    </w:p>
    <w:p w:rsidR="00680D04" w:rsidRDefault="00680D04" w:rsidP="00680D04">
      <w:pPr>
        <w:jc w:val="center"/>
        <w:rPr>
          <w:b/>
          <w:sz w:val="28"/>
        </w:rPr>
      </w:pPr>
      <w:r>
        <w:rPr>
          <w:b/>
          <w:sz w:val="28"/>
        </w:rPr>
        <w:lastRenderedPageBreak/>
        <w:t>МУНИЦИПАЛЬНОЕ УЧРЕЖДЕНИЕ</w:t>
      </w:r>
    </w:p>
    <w:p w:rsidR="00680D04" w:rsidRDefault="00680D04" w:rsidP="00680D04">
      <w:pPr>
        <w:jc w:val="center"/>
        <w:rPr>
          <w:b/>
          <w:sz w:val="28"/>
        </w:rPr>
      </w:pPr>
      <w:r>
        <w:rPr>
          <w:b/>
          <w:sz w:val="28"/>
        </w:rPr>
        <w:t>СОВЕТ ДЕПУТАТОВ ПРОКУДСКОГО СЕЛЬСОВЕТА</w:t>
      </w:r>
    </w:p>
    <w:p w:rsidR="00680D04" w:rsidRDefault="00680D04" w:rsidP="00680D04">
      <w:pPr>
        <w:jc w:val="center"/>
        <w:rPr>
          <w:b/>
          <w:sz w:val="28"/>
        </w:rPr>
      </w:pPr>
      <w:r>
        <w:rPr>
          <w:b/>
          <w:sz w:val="28"/>
        </w:rPr>
        <w:t>КОЧЕНЕВСКОГО РАЙОНА НОВОСИБИРСКОЙ ОБЛАСТИ</w:t>
      </w:r>
    </w:p>
    <w:p w:rsidR="00680D04" w:rsidRDefault="00680D04" w:rsidP="00680D04">
      <w:pPr>
        <w:jc w:val="center"/>
        <w:rPr>
          <w:b/>
        </w:rPr>
      </w:pPr>
      <w:r>
        <w:rPr>
          <w:b/>
        </w:rPr>
        <w:t>(ШЕСТОГО СОЗЫВА)</w:t>
      </w:r>
    </w:p>
    <w:p w:rsidR="00680D04" w:rsidRDefault="00680D04" w:rsidP="00680D04">
      <w:pPr>
        <w:jc w:val="center"/>
        <w:rPr>
          <w:sz w:val="28"/>
        </w:rPr>
      </w:pPr>
    </w:p>
    <w:p w:rsidR="00680D04" w:rsidRPr="008E11E0" w:rsidRDefault="00680D04" w:rsidP="00680D04">
      <w:pPr>
        <w:jc w:val="center"/>
        <w:rPr>
          <w:b/>
          <w:sz w:val="28"/>
        </w:rPr>
      </w:pPr>
      <w:r>
        <w:rPr>
          <w:b/>
          <w:sz w:val="28"/>
        </w:rPr>
        <w:t>РЕШЕНИЕ № 346</w:t>
      </w:r>
    </w:p>
    <w:p w:rsidR="00680D04" w:rsidRDefault="00680D04" w:rsidP="00680D04">
      <w:pPr>
        <w:jc w:val="center"/>
        <w:rPr>
          <w:b/>
        </w:rPr>
      </w:pPr>
      <w:r>
        <w:rPr>
          <w:b/>
        </w:rPr>
        <w:t>(шестьдесят второй сессии)</w:t>
      </w:r>
    </w:p>
    <w:p w:rsidR="00680D04" w:rsidRDefault="00680D04" w:rsidP="00680D04">
      <w:pPr>
        <w:jc w:val="center"/>
        <w:rPr>
          <w:sz w:val="28"/>
        </w:rPr>
      </w:pPr>
    </w:p>
    <w:p w:rsidR="00680D04" w:rsidRPr="00B164B8" w:rsidRDefault="00680D04" w:rsidP="00680D04">
      <w:pPr>
        <w:spacing w:line="276" w:lineRule="auto"/>
        <w:rPr>
          <w:rFonts w:eastAsia="Calibri"/>
          <w:sz w:val="26"/>
          <w:szCs w:val="26"/>
        </w:rPr>
      </w:pPr>
      <w:r>
        <w:rPr>
          <w:rFonts w:eastAsia="Calibri"/>
          <w:sz w:val="26"/>
          <w:szCs w:val="26"/>
        </w:rPr>
        <w:t>18.06</w:t>
      </w:r>
      <w:r w:rsidRPr="00B164B8">
        <w:rPr>
          <w:rFonts w:eastAsia="Calibri"/>
          <w:sz w:val="26"/>
          <w:szCs w:val="26"/>
        </w:rPr>
        <w:t>.20</w:t>
      </w:r>
      <w:r>
        <w:rPr>
          <w:rFonts w:eastAsia="Calibri"/>
          <w:sz w:val="26"/>
          <w:szCs w:val="26"/>
        </w:rPr>
        <w:t xml:space="preserve">25 </w:t>
      </w:r>
      <w:r w:rsidRPr="00B164B8">
        <w:rPr>
          <w:rFonts w:eastAsia="Calibri"/>
          <w:sz w:val="26"/>
          <w:szCs w:val="26"/>
        </w:rPr>
        <w:t>г.</w:t>
      </w:r>
      <w:r w:rsidRPr="00B164B8">
        <w:rPr>
          <w:rFonts w:eastAsia="Calibri"/>
          <w:sz w:val="26"/>
          <w:szCs w:val="26"/>
        </w:rPr>
        <w:tab/>
      </w:r>
      <w:r w:rsidRPr="00B164B8">
        <w:rPr>
          <w:rFonts w:eastAsia="Calibri"/>
          <w:sz w:val="26"/>
          <w:szCs w:val="26"/>
        </w:rPr>
        <w:tab/>
      </w:r>
      <w:r w:rsidRPr="00B164B8">
        <w:rPr>
          <w:rFonts w:eastAsia="Calibri"/>
          <w:sz w:val="26"/>
          <w:szCs w:val="26"/>
        </w:rPr>
        <w:tab/>
      </w:r>
      <w:r w:rsidRPr="00B164B8">
        <w:rPr>
          <w:rFonts w:eastAsia="Calibri"/>
          <w:sz w:val="26"/>
          <w:szCs w:val="26"/>
        </w:rPr>
        <w:tab/>
      </w:r>
      <w:r w:rsidRPr="00B164B8">
        <w:rPr>
          <w:rFonts w:eastAsia="Calibri"/>
          <w:sz w:val="26"/>
          <w:szCs w:val="26"/>
        </w:rPr>
        <w:tab/>
      </w:r>
      <w:r w:rsidRPr="00B164B8">
        <w:rPr>
          <w:rFonts w:eastAsia="Calibri"/>
          <w:sz w:val="26"/>
          <w:szCs w:val="26"/>
        </w:rPr>
        <w:tab/>
      </w:r>
      <w:r w:rsidRPr="00B164B8">
        <w:rPr>
          <w:rFonts w:eastAsia="Calibri"/>
          <w:sz w:val="26"/>
          <w:szCs w:val="26"/>
        </w:rPr>
        <w:tab/>
      </w:r>
      <w:r w:rsidRPr="00B164B8">
        <w:rPr>
          <w:rFonts w:eastAsia="Calibri"/>
          <w:sz w:val="26"/>
          <w:szCs w:val="26"/>
        </w:rPr>
        <w:tab/>
      </w:r>
      <w:r w:rsidRPr="00B164B8">
        <w:rPr>
          <w:rFonts w:eastAsia="Calibri"/>
          <w:sz w:val="26"/>
          <w:szCs w:val="26"/>
        </w:rPr>
        <w:tab/>
        <w:t>с. Прокудское</w:t>
      </w:r>
    </w:p>
    <w:p w:rsidR="00680D04" w:rsidRPr="00B164B8" w:rsidRDefault="00680D04" w:rsidP="00680D04">
      <w:pPr>
        <w:ind w:left="-142" w:firstLine="426"/>
        <w:jc w:val="center"/>
        <w:rPr>
          <w:sz w:val="26"/>
          <w:szCs w:val="26"/>
        </w:rPr>
      </w:pPr>
      <w:r w:rsidRPr="00B164B8">
        <w:rPr>
          <w:sz w:val="26"/>
          <w:szCs w:val="26"/>
        </w:rPr>
        <w:t xml:space="preserve">О внесении изменений в решение </w:t>
      </w:r>
      <w:r>
        <w:rPr>
          <w:sz w:val="26"/>
          <w:szCs w:val="26"/>
        </w:rPr>
        <w:t>56</w:t>
      </w:r>
      <w:r w:rsidRPr="00B164B8">
        <w:rPr>
          <w:sz w:val="26"/>
          <w:szCs w:val="26"/>
        </w:rPr>
        <w:t xml:space="preserve">-ой сессии № </w:t>
      </w:r>
      <w:r>
        <w:rPr>
          <w:sz w:val="26"/>
          <w:szCs w:val="26"/>
        </w:rPr>
        <w:t>319</w:t>
      </w:r>
      <w:r w:rsidRPr="00B164B8">
        <w:rPr>
          <w:sz w:val="26"/>
          <w:szCs w:val="26"/>
        </w:rPr>
        <w:t xml:space="preserve"> от 2</w:t>
      </w:r>
      <w:r>
        <w:rPr>
          <w:sz w:val="26"/>
          <w:szCs w:val="26"/>
        </w:rPr>
        <w:t>6</w:t>
      </w:r>
      <w:r w:rsidRPr="00B164B8">
        <w:rPr>
          <w:sz w:val="26"/>
          <w:szCs w:val="26"/>
        </w:rPr>
        <w:t>.12.202</w:t>
      </w:r>
      <w:r>
        <w:rPr>
          <w:sz w:val="26"/>
          <w:szCs w:val="26"/>
        </w:rPr>
        <w:t>4</w:t>
      </w:r>
      <w:r w:rsidRPr="00B164B8">
        <w:rPr>
          <w:sz w:val="26"/>
          <w:szCs w:val="26"/>
        </w:rPr>
        <w:t>г.</w:t>
      </w:r>
    </w:p>
    <w:p w:rsidR="00680D04" w:rsidRPr="00B164B8" w:rsidRDefault="00680D04" w:rsidP="00680D04">
      <w:pPr>
        <w:jc w:val="center"/>
        <w:rPr>
          <w:sz w:val="26"/>
          <w:szCs w:val="26"/>
        </w:rPr>
      </w:pPr>
      <w:r w:rsidRPr="00B164B8">
        <w:rPr>
          <w:sz w:val="26"/>
          <w:szCs w:val="26"/>
        </w:rPr>
        <w:t xml:space="preserve"> </w:t>
      </w:r>
      <w:r w:rsidRPr="00B164B8">
        <w:rPr>
          <w:b/>
          <w:sz w:val="26"/>
          <w:szCs w:val="26"/>
        </w:rPr>
        <w:t xml:space="preserve"> </w:t>
      </w:r>
      <w:r w:rsidRPr="00B164B8">
        <w:rPr>
          <w:sz w:val="26"/>
          <w:szCs w:val="26"/>
        </w:rPr>
        <w:t>«О бюджете Прокудского сельсовета Коченевского района Новосибирской области на 202</w:t>
      </w:r>
      <w:r>
        <w:rPr>
          <w:sz w:val="26"/>
          <w:szCs w:val="26"/>
        </w:rPr>
        <w:t>5</w:t>
      </w:r>
      <w:r w:rsidRPr="00B164B8">
        <w:rPr>
          <w:sz w:val="26"/>
          <w:szCs w:val="26"/>
        </w:rPr>
        <w:t xml:space="preserve"> год и плановый период 202</w:t>
      </w:r>
      <w:r>
        <w:rPr>
          <w:sz w:val="26"/>
          <w:szCs w:val="26"/>
        </w:rPr>
        <w:t>6</w:t>
      </w:r>
      <w:r w:rsidRPr="00B164B8">
        <w:rPr>
          <w:sz w:val="26"/>
          <w:szCs w:val="26"/>
        </w:rPr>
        <w:t xml:space="preserve"> и 202</w:t>
      </w:r>
      <w:r>
        <w:rPr>
          <w:sz w:val="26"/>
          <w:szCs w:val="26"/>
        </w:rPr>
        <w:t xml:space="preserve">7 </w:t>
      </w:r>
      <w:r w:rsidRPr="00B164B8">
        <w:rPr>
          <w:sz w:val="26"/>
          <w:szCs w:val="26"/>
        </w:rPr>
        <w:t>годы»</w:t>
      </w:r>
    </w:p>
    <w:p w:rsidR="00680D04" w:rsidRPr="00B164B8" w:rsidRDefault="00680D04" w:rsidP="00680D04">
      <w:pPr>
        <w:rPr>
          <w:rFonts w:eastAsia="Calibri"/>
          <w:sz w:val="26"/>
          <w:szCs w:val="26"/>
        </w:rPr>
      </w:pPr>
    </w:p>
    <w:p w:rsidR="00680D04" w:rsidRPr="00B164B8" w:rsidRDefault="00680D04" w:rsidP="00680D04">
      <w:pPr>
        <w:ind w:firstLine="426"/>
        <w:rPr>
          <w:rFonts w:eastAsia="Calibri"/>
          <w:sz w:val="26"/>
          <w:szCs w:val="26"/>
        </w:rPr>
      </w:pPr>
      <w:r w:rsidRPr="00B164B8">
        <w:rPr>
          <w:rFonts w:eastAsia="Calibri"/>
          <w:sz w:val="26"/>
          <w:szCs w:val="26"/>
        </w:rPr>
        <w:t>Статья 1</w:t>
      </w:r>
    </w:p>
    <w:p w:rsidR="00680D04" w:rsidRPr="00B164B8" w:rsidRDefault="00680D04" w:rsidP="00680D04">
      <w:pPr>
        <w:ind w:firstLine="426"/>
        <w:rPr>
          <w:rFonts w:eastAsia="Calibri"/>
          <w:sz w:val="26"/>
          <w:szCs w:val="26"/>
        </w:rPr>
      </w:pPr>
      <w:r w:rsidRPr="00B164B8">
        <w:rPr>
          <w:rFonts w:eastAsia="Calibri"/>
          <w:sz w:val="26"/>
          <w:szCs w:val="26"/>
        </w:rPr>
        <w:t xml:space="preserve">Внести </w:t>
      </w:r>
      <w:r w:rsidRPr="00B164B8">
        <w:rPr>
          <w:sz w:val="26"/>
          <w:szCs w:val="26"/>
        </w:rPr>
        <w:t xml:space="preserve">в решение </w:t>
      </w:r>
      <w:r>
        <w:rPr>
          <w:sz w:val="26"/>
          <w:szCs w:val="26"/>
        </w:rPr>
        <w:t>56</w:t>
      </w:r>
      <w:r w:rsidRPr="00B164B8">
        <w:rPr>
          <w:sz w:val="26"/>
          <w:szCs w:val="26"/>
        </w:rPr>
        <w:t>-ой сессии №</w:t>
      </w:r>
      <w:r>
        <w:rPr>
          <w:sz w:val="26"/>
          <w:szCs w:val="26"/>
        </w:rPr>
        <w:t xml:space="preserve"> 319</w:t>
      </w:r>
      <w:r w:rsidRPr="00B164B8">
        <w:rPr>
          <w:sz w:val="26"/>
          <w:szCs w:val="26"/>
        </w:rPr>
        <w:t xml:space="preserve"> от 2</w:t>
      </w:r>
      <w:r>
        <w:rPr>
          <w:sz w:val="26"/>
          <w:szCs w:val="26"/>
        </w:rPr>
        <w:t>6</w:t>
      </w:r>
      <w:r w:rsidRPr="00B164B8">
        <w:rPr>
          <w:sz w:val="26"/>
          <w:szCs w:val="26"/>
        </w:rPr>
        <w:t>.12.202</w:t>
      </w:r>
      <w:r>
        <w:rPr>
          <w:sz w:val="26"/>
          <w:szCs w:val="26"/>
        </w:rPr>
        <w:t xml:space="preserve">4 </w:t>
      </w:r>
      <w:r w:rsidRPr="00B164B8">
        <w:rPr>
          <w:sz w:val="26"/>
          <w:szCs w:val="26"/>
        </w:rPr>
        <w:t>г. «</w:t>
      </w:r>
      <w:r w:rsidRPr="00B164B8">
        <w:rPr>
          <w:bCs/>
          <w:sz w:val="26"/>
          <w:szCs w:val="26"/>
        </w:rPr>
        <w:t>О бюджете Прокудского сельсовета Коченевского района Новосибирской  области на 202</w:t>
      </w:r>
      <w:r>
        <w:rPr>
          <w:bCs/>
          <w:sz w:val="26"/>
          <w:szCs w:val="26"/>
        </w:rPr>
        <w:t>5</w:t>
      </w:r>
      <w:r w:rsidRPr="00B164B8">
        <w:rPr>
          <w:bCs/>
          <w:sz w:val="26"/>
          <w:szCs w:val="26"/>
        </w:rPr>
        <w:t xml:space="preserve"> год  и плановый период 202</w:t>
      </w:r>
      <w:r>
        <w:rPr>
          <w:bCs/>
          <w:sz w:val="26"/>
          <w:szCs w:val="26"/>
        </w:rPr>
        <w:t>6</w:t>
      </w:r>
      <w:r w:rsidRPr="00B164B8">
        <w:rPr>
          <w:bCs/>
          <w:sz w:val="26"/>
          <w:szCs w:val="26"/>
        </w:rPr>
        <w:t xml:space="preserve"> и 202</w:t>
      </w:r>
      <w:r>
        <w:rPr>
          <w:bCs/>
          <w:sz w:val="26"/>
          <w:szCs w:val="26"/>
        </w:rPr>
        <w:t>7</w:t>
      </w:r>
      <w:r w:rsidRPr="00B164B8">
        <w:rPr>
          <w:bCs/>
          <w:sz w:val="26"/>
          <w:szCs w:val="26"/>
        </w:rPr>
        <w:t xml:space="preserve">годы» </w:t>
      </w:r>
      <w:r w:rsidRPr="00B164B8">
        <w:rPr>
          <w:rFonts w:eastAsia="Calibri"/>
          <w:sz w:val="26"/>
          <w:szCs w:val="26"/>
        </w:rPr>
        <w:t xml:space="preserve"> следующие изменения:</w:t>
      </w:r>
    </w:p>
    <w:p w:rsidR="00680D04" w:rsidRPr="00B164B8" w:rsidRDefault="00680D04" w:rsidP="00680D04">
      <w:pPr>
        <w:ind w:firstLine="426"/>
        <w:rPr>
          <w:rFonts w:eastAsia="Calibri"/>
          <w:sz w:val="26"/>
          <w:szCs w:val="26"/>
        </w:rPr>
      </w:pPr>
      <w:r w:rsidRPr="00B164B8">
        <w:rPr>
          <w:rFonts w:eastAsia="Calibri"/>
          <w:sz w:val="26"/>
          <w:szCs w:val="26"/>
        </w:rPr>
        <w:t>1.  в статье 1: а) в части 1:</w:t>
      </w:r>
    </w:p>
    <w:p w:rsidR="00680D04" w:rsidRPr="00B164B8" w:rsidRDefault="00680D04" w:rsidP="00680D04">
      <w:pPr>
        <w:ind w:firstLine="426"/>
        <w:rPr>
          <w:rFonts w:eastAsia="Calibri"/>
          <w:sz w:val="26"/>
          <w:szCs w:val="26"/>
        </w:rPr>
      </w:pPr>
      <w:r w:rsidRPr="00B164B8">
        <w:rPr>
          <w:rFonts w:eastAsia="Calibri"/>
          <w:sz w:val="26"/>
          <w:szCs w:val="26"/>
        </w:rPr>
        <w:t>В пункта 1 прогнозируемый общий объем доходов бюджета сельского поселения сумму «</w:t>
      </w:r>
      <w:r>
        <w:rPr>
          <w:color w:val="000000"/>
          <w:sz w:val="28"/>
          <w:szCs w:val="28"/>
        </w:rPr>
        <w:t>60271,0</w:t>
      </w:r>
      <w:r w:rsidRPr="00B164B8">
        <w:rPr>
          <w:rFonts w:eastAsia="Calibri"/>
          <w:sz w:val="26"/>
          <w:szCs w:val="26"/>
        </w:rPr>
        <w:t xml:space="preserve">» тысяч рублей заменить на </w:t>
      </w:r>
      <w:r w:rsidRPr="00FB4C34">
        <w:rPr>
          <w:rFonts w:eastAsia="Calibri"/>
          <w:sz w:val="28"/>
          <w:szCs w:val="28"/>
        </w:rPr>
        <w:t>«</w:t>
      </w:r>
      <w:r>
        <w:rPr>
          <w:rFonts w:eastAsia="Calibri"/>
          <w:sz w:val="28"/>
          <w:szCs w:val="28"/>
        </w:rPr>
        <w:t>70591,8</w:t>
      </w:r>
      <w:r w:rsidRPr="00FB4C34">
        <w:rPr>
          <w:rFonts w:eastAsia="Calibri"/>
          <w:sz w:val="28"/>
          <w:szCs w:val="28"/>
        </w:rPr>
        <w:t>»</w:t>
      </w:r>
      <w:r w:rsidRPr="00B164B8">
        <w:rPr>
          <w:rFonts w:eastAsia="Calibri"/>
          <w:sz w:val="26"/>
          <w:szCs w:val="26"/>
        </w:rPr>
        <w:t xml:space="preserve"> тыс</w:t>
      </w:r>
      <w:r>
        <w:rPr>
          <w:rFonts w:eastAsia="Calibri"/>
          <w:sz w:val="26"/>
          <w:szCs w:val="26"/>
        </w:rPr>
        <w:t>яч</w:t>
      </w:r>
      <w:r w:rsidRPr="00B164B8">
        <w:rPr>
          <w:rFonts w:eastAsia="Calibri"/>
          <w:sz w:val="26"/>
          <w:szCs w:val="26"/>
        </w:rPr>
        <w:t xml:space="preserve"> рублей, объем безвозмездных поступлений цифры «</w:t>
      </w:r>
      <w:r>
        <w:rPr>
          <w:color w:val="000000"/>
          <w:sz w:val="28"/>
          <w:szCs w:val="28"/>
        </w:rPr>
        <w:t>32022,5</w:t>
      </w:r>
      <w:r w:rsidRPr="00B164B8">
        <w:rPr>
          <w:rFonts w:eastAsia="Calibri"/>
          <w:sz w:val="26"/>
          <w:szCs w:val="26"/>
        </w:rPr>
        <w:t xml:space="preserve">» </w:t>
      </w:r>
      <w:r>
        <w:rPr>
          <w:rFonts w:eastAsia="Calibri"/>
          <w:sz w:val="26"/>
          <w:szCs w:val="26"/>
        </w:rPr>
        <w:t xml:space="preserve">тысяч </w:t>
      </w:r>
      <w:r w:rsidRPr="00B164B8">
        <w:rPr>
          <w:rFonts w:eastAsia="Calibri"/>
          <w:sz w:val="26"/>
          <w:szCs w:val="26"/>
        </w:rPr>
        <w:t>рублей заменить на «</w:t>
      </w:r>
      <w:r>
        <w:rPr>
          <w:rFonts w:eastAsia="Calibri"/>
          <w:sz w:val="26"/>
          <w:szCs w:val="26"/>
        </w:rPr>
        <w:t>42343,3</w:t>
      </w:r>
      <w:r w:rsidRPr="00B164B8">
        <w:rPr>
          <w:rFonts w:eastAsia="Calibri"/>
          <w:sz w:val="26"/>
          <w:szCs w:val="26"/>
        </w:rPr>
        <w:t>»</w:t>
      </w:r>
      <w:r>
        <w:rPr>
          <w:rFonts w:eastAsia="Calibri"/>
          <w:sz w:val="26"/>
          <w:szCs w:val="26"/>
        </w:rPr>
        <w:t xml:space="preserve"> тысяч</w:t>
      </w:r>
      <w:r w:rsidRPr="00B164B8">
        <w:rPr>
          <w:rFonts w:eastAsia="Calibri"/>
          <w:sz w:val="26"/>
          <w:szCs w:val="26"/>
        </w:rPr>
        <w:t xml:space="preserve"> рублей, из них объем межбюджетных трансфертов, получаемых из других бюджетов бюджетной системы цифры «</w:t>
      </w:r>
      <w:r>
        <w:rPr>
          <w:color w:val="000000"/>
          <w:sz w:val="28"/>
          <w:szCs w:val="28"/>
        </w:rPr>
        <w:t>32022,5</w:t>
      </w:r>
      <w:r w:rsidRPr="00B164B8">
        <w:rPr>
          <w:rFonts w:eastAsia="Calibri"/>
          <w:sz w:val="26"/>
          <w:szCs w:val="26"/>
        </w:rPr>
        <w:t>» тысяч рублей заменить на «</w:t>
      </w:r>
      <w:r>
        <w:rPr>
          <w:rFonts w:eastAsia="Calibri"/>
          <w:sz w:val="26"/>
          <w:szCs w:val="26"/>
        </w:rPr>
        <w:t>42343,3» тысяч</w:t>
      </w:r>
      <w:r w:rsidRPr="00B164B8">
        <w:rPr>
          <w:rFonts w:eastAsia="Calibri"/>
          <w:sz w:val="26"/>
          <w:szCs w:val="26"/>
        </w:rPr>
        <w:t xml:space="preserve"> рублей,</w:t>
      </w:r>
      <w:r w:rsidRPr="00B164B8">
        <w:rPr>
          <w:sz w:val="26"/>
          <w:szCs w:val="26"/>
        </w:rPr>
        <w:t xml:space="preserve"> в том числе объем субсидий, субвенций и иных межбюджетных трансфертов, имеющих целевое назначение, в сумму «</w:t>
      </w:r>
      <w:r>
        <w:rPr>
          <w:sz w:val="28"/>
          <w:szCs w:val="28"/>
        </w:rPr>
        <w:t>7884,7</w:t>
      </w:r>
      <w:r w:rsidRPr="00B164B8">
        <w:rPr>
          <w:sz w:val="26"/>
          <w:szCs w:val="26"/>
        </w:rPr>
        <w:t>»</w:t>
      </w:r>
      <w:r>
        <w:rPr>
          <w:sz w:val="26"/>
          <w:szCs w:val="26"/>
        </w:rPr>
        <w:t xml:space="preserve">тысяч рублей </w:t>
      </w:r>
      <w:r w:rsidRPr="00B164B8">
        <w:rPr>
          <w:sz w:val="26"/>
          <w:szCs w:val="26"/>
        </w:rPr>
        <w:t xml:space="preserve"> заменить на «</w:t>
      </w:r>
      <w:r>
        <w:rPr>
          <w:sz w:val="26"/>
          <w:szCs w:val="26"/>
        </w:rPr>
        <w:t>10523,2</w:t>
      </w:r>
      <w:r w:rsidRPr="00B164B8">
        <w:rPr>
          <w:sz w:val="26"/>
          <w:szCs w:val="26"/>
        </w:rPr>
        <w:t>» тысяч рублей;</w:t>
      </w:r>
    </w:p>
    <w:p w:rsidR="00680D04" w:rsidRPr="00B164B8" w:rsidRDefault="00680D04" w:rsidP="00680D04">
      <w:pPr>
        <w:ind w:firstLine="426"/>
        <w:rPr>
          <w:sz w:val="26"/>
          <w:szCs w:val="26"/>
        </w:rPr>
      </w:pPr>
      <w:r w:rsidRPr="0083067D">
        <w:rPr>
          <w:rFonts w:eastAsia="Calibri"/>
          <w:sz w:val="26"/>
          <w:szCs w:val="26"/>
        </w:rPr>
        <w:t>пункта 2 общий объем расходов бюджета поселения сумму «</w:t>
      </w:r>
      <w:r w:rsidRPr="0083067D">
        <w:rPr>
          <w:color w:val="000000"/>
          <w:sz w:val="28"/>
          <w:szCs w:val="28"/>
        </w:rPr>
        <w:t>60271,0</w:t>
      </w:r>
      <w:r w:rsidRPr="0083067D">
        <w:rPr>
          <w:rFonts w:eastAsia="Calibri"/>
          <w:sz w:val="26"/>
          <w:szCs w:val="26"/>
        </w:rPr>
        <w:t>» тысяч рублей заменить на «</w:t>
      </w:r>
      <w:r>
        <w:rPr>
          <w:rFonts w:eastAsia="Calibri"/>
          <w:sz w:val="26"/>
          <w:szCs w:val="26"/>
        </w:rPr>
        <w:t>76333,8</w:t>
      </w:r>
      <w:r w:rsidRPr="0083067D">
        <w:rPr>
          <w:rFonts w:eastAsia="Calibri"/>
          <w:sz w:val="26"/>
          <w:szCs w:val="26"/>
        </w:rPr>
        <w:t>» тысяч рублей;</w:t>
      </w:r>
    </w:p>
    <w:p w:rsidR="00680D04" w:rsidRPr="00B164B8" w:rsidRDefault="00680D04" w:rsidP="00680D04">
      <w:pPr>
        <w:ind w:firstLine="426"/>
        <w:rPr>
          <w:rFonts w:eastAsia="Calibri"/>
          <w:sz w:val="26"/>
          <w:szCs w:val="26"/>
        </w:rPr>
      </w:pPr>
      <w:r w:rsidRPr="00B164B8">
        <w:rPr>
          <w:rFonts w:eastAsia="Calibri"/>
          <w:sz w:val="26"/>
          <w:szCs w:val="26"/>
        </w:rPr>
        <w:t xml:space="preserve">пункта 3 дефицит бюджета поселения утвердить в сумме </w:t>
      </w:r>
      <w:r>
        <w:rPr>
          <w:rFonts w:eastAsia="Calibri"/>
          <w:sz w:val="26"/>
          <w:szCs w:val="26"/>
        </w:rPr>
        <w:t>5742,0</w:t>
      </w:r>
      <w:r w:rsidRPr="00B164B8">
        <w:rPr>
          <w:rFonts w:eastAsia="Calibri"/>
          <w:sz w:val="26"/>
          <w:szCs w:val="26"/>
        </w:rPr>
        <w:t xml:space="preserve"> тысяч рублей; </w:t>
      </w:r>
    </w:p>
    <w:p w:rsidR="00680D04" w:rsidRPr="00B164B8" w:rsidRDefault="00680D04" w:rsidP="00680D04">
      <w:pPr>
        <w:ind w:firstLine="426"/>
        <w:rPr>
          <w:rFonts w:eastAsia="Calibri"/>
          <w:sz w:val="26"/>
          <w:szCs w:val="26"/>
        </w:rPr>
      </w:pPr>
      <w:r w:rsidRPr="00B164B8">
        <w:rPr>
          <w:rFonts w:eastAsia="Calibri"/>
          <w:sz w:val="26"/>
          <w:szCs w:val="26"/>
        </w:rPr>
        <w:t>2.В статье 3:</w:t>
      </w:r>
    </w:p>
    <w:p w:rsidR="00680D04" w:rsidRPr="00B164B8" w:rsidRDefault="00680D04" w:rsidP="00680D04">
      <w:pPr>
        <w:ind w:firstLine="426"/>
        <w:rPr>
          <w:rFonts w:eastAsia="Calibri"/>
          <w:sz w:val="26"/>
          <w:szCs w:val="26"/>
        </w:rPr>
      </w:pPr>
      <w:r w:rsidRPr="00B164B8">
        <w:rPr>
          <w:rFonts w:eastAsia="Calibri"/>
          <w:sz w:val="26"/>
          <w:szCs w:val="26"/>
        </w:rPr>
        <w:t>Пункт 2.Утвердить «</w:t>
      </w:r>
      <w:r w:rsidRPr="00B164B8">
        <w:rPr>
          <w:sz w:val="26"/>
          <w:szCs w:val="26"/>
        </w:rPr>
        <w:t>Объем поступлений доходов в бюджет Прокудского сельсовета по кодам классификации доходов бюджетов на 202</w:t>
      </w:r>
      <w:r>
        <w:rPr>
          <w:sz w:val="26"/>
          <w:szCs w:val="26"/>
        </w:rPr>
        <w:t>5</w:t>
      </w:r>
      <w:r w:rsidRPr="00B164B8">
        <w:rPr>
          <w:sz w:val="26"/>
          <w:szCs w:val="26"/>
        </w:rPr>
        <w:t xml:space="preserve"> год и на плановый период 202</w:t>
      </w:r>
      <w:r>
        <w:rPr>
          <w:sz w:val="26"/>
          <w:szCs w:val="26"/>
        </w:rPr>
        <w:t>6</w:t>
      </w:r>
      <w:r w:rsidRPr="00B164B8">
        <w:rPr>
          <w:sz w:val="26"/>
          <w:szCs w:val="26"/>
        </w:rPr>
        <w:t xml:space="preserve"> и 202</w:t>
      </w:r>
      <w:r>
        <w:rPr>
          <w:sz w:val="26"/>
          <w:szCs w:val="26"/>
        </w:rPr>
        <w:t>7</w:t>
      </w:r>
      <w:r w:rsidRPr="00B164B8">
        <w:rPr>
          <w:sz w:val="26"/>
          <w:szCs w:val="26"/>
        </w:rPr>
        <w:t xml:space="preserve"> годы»</w:t>
      </w:r>
      <w:r w:rsidRPr="00B164B8">
        <w:rPr>
          <w:rFonts w:eastAsia="Calibri"/>
          <w:sz w:val="26"/>
          <w:szCs w:val="26"/>
        </w:rPr>
        <w:t xml:space="preserve">  согласно  приложению 1 к настоящему решению;</w:t>
      </w:r>
    </w:p>
    <w:p w:rsidR="00680D04" w:rsidRPr="00B164B8" w:rsidRDefault="00680D04" w:rsidP="00680D04">
      <w:pPr>
        <w:ind w:firstLine="426"/>
        <w:rPr>
          <w:rFonts w:eastAsia="Calibri"/>
          <w:sz w:val="26"/>
          <w:szCs w:val="26"/>
        </w:rPr>
      </w:pPr>
      <w:r w:rsidRPr="00B164B8">
        <w:rPr>
          <w:rFonts w:eastAsia="Calibri"/>
          <w:sz w:val="26"/>
          <w:szCs w:val="26"/>
        </w:rPr>
        <w:t>3.В статье 4:</w:t>
      </w:r>
    </w:p>
    <w:p w:rsidR="00680D04" w:rsidRPr="00B164B8" w:rsidRDefault="00680D04" w:rsidP="00680D04">
      <w:pPr>
        <w:ind w:firstLine="426"/>
        <w:rPr>
          <w:rFonts w:eastAsia="Calibri"/>
          <w:sz w:val="26"/>
          <w:szCs w:val="26"/>
        </w:rPr>
      </w:pPr>
      <w:r w:rsidRPr="00B164B8">
        <w:rPr>
          <w:rFonts w:eastAsia="Calibri"/>
          <w:sz w:val="26"/>
          <w:szCs w:val="26"/>
        </w:rPr>
        <w:t xml:space="preserve">Утвердить в пределах общего объема расходов, установленного </w:t>
      </w:r>
      <w:hyperlink r:id="rId7" w:history="1">
        <w:r w:rsidRPr="00B164B8">
          <w:rPr>
            <w:rFonts w:eastAsia="Calibri"/>
            <w:sz w:val="26"/>
            <w:szCs w:val="26"/>
          </w:rPr>
          <w:t>статьей 1</w:t>
        </w:r>
      </w:hyperlink>
      <w:r w:rsidRPr="00B164B8">
        <w:rPr>
          <w:rFonts w:eastAsia="Calibri"/>
          <w:sz w:val="26"/>
          <w:szCs w:val="26"/>
        </w:rPr>
        <w:t xml:space="preserve"> настоящего Решения, распределение бюджетных ассигнований:</w:t>
      </w:r>
    </w:p>
    <w:p w:rsidR="00680D04" w:rsidRPr="00B164B8" w:rsidRDefault="00680D04" w:rsidP="00680D04">
      <w:pPr>
        <w:autoSpaceDE w:val="0"/>
        <w:autoSpaceDN w:val="0"/>
        <w:adjustRightInd w:val="0"/>
        <w:ind w:firstLine="567"/>
        <w:rPr>
          <w:sz w:val="26"/>
          <w:szCs w:val="26"/>
        </w:rPr>
      </w:pPr>
      <w:r w:rsidRPr="00B164B8">
        <w:rPr>
          <w:sz w:val="26"/>
          <w:szCs w:val="26"/>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на 202</w:t>
      </w:r>
      <w:r>
        <w:rPr>
          <w:sz w:val="26"/>
          <w:szCs w:val="26"/>
        </w:rPr>
        <w:t>5</w:t>
      </w:r>
      <w:r w:rsidRPr="00B164B8">
        <w:rPr>
          <w:sz w:val="26"/>
          <w:szCs w:val="26"/>
        </w:rPr>
        <w:t xml:space="preserve"> год и на плановый период 202</w:t>
      </w:r>
      <w:r>
        <w:rPr>
          <w:sz w:val="26"/>
          <w:szCs w:val="26"/>
        </w:rPr>
        <w:t>6</w:t>
      </w:r>
      <w:r w:rsidRPr="00B164B8">
        <w:rPr>
          <w:sz w:val="26"/>
          <w:szCs w:val="26"/>
        </w:rPr>
        <w:t xml:space="preserve"> и 202</w:t>
      </w:r>
      <w:r>
        <w:rPr>
          <w:sz w:val="26"/>
          <w:szCs w:val="26"/>
        </w:rPr>
        <w:t>7</w:t>
      </w:r>
      <w:r w:rsidRPr="00B164B8">
        <w:rPr>
          <w:sz w:val="26"/>
          <w:szCs w:val="26"/>
        </w:rPr>
        <w:t>годы согласно приложению 2 к настоящему решению:</w:t>
      </w:r>
    </w:p>
    <w:p w:rsidR="00680D04" w:rsidRPr="00B164B8" w:rsidRDefault="00680D04" w:rsidP="00680D04">
      <w:pPr>
        <w:pStyle w:val="ConsPlusNormal"/>
        <w:ind w:firstLine="709"/>
        <w:jc w:val="both"/>
        <w:rPr>
          <w:rFonts w:ascii="Times New Roman" w:hAnsi="Times New Roman" w:cs="Times New Roman"/>
          <w:sz w:val="26"/>
          <w:szCs w:val="26"/>
        </w:rPr>
      </w:pPr>
      <w:r w:rsidRPr="00B164B8">
        <w:rPr>
          <w:rFonts w:ascii="Times New Roman" w:hAnsi="Times New Roman" w:cs="Times New Roman"/>
          <w:sz w:val="26"/>
          <w:szCs w:val="26"/>
        </w:rPr>
        <w:t>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w:t>
      </w:r>
      <w:r>
        <w:rPr>
          <w:rFonts w:ascii="Times New Roman" w:hAnsi="Times New Roman" w:cs="Times New Roman"/>
          <w:sz w:val="26"/>
          <w:szCs w:val="26"/>
        </w:rPr>
        <w:t>5</w:t>
      </w:r>
      <w:r w:rsidRPr="00B164B8">
        <w:rPr>
          <w:rFonts w:ascii="Times New Roman" w:hAnsi="Times New Roman" w:cs="Times New Roman"/>
          <w:sz w:val="26"/>
          <w:szCs w:val="26"/>
        </w:rPr>
        <w:t xml:space="preserve"> год и на плановый период 202</w:t>
      </w:r>
      <w:r>
        <w:rPr>
          <w:rFonts w:ascii="Times New Roman" w:hAnsi="Times New Roman" w:cs="Times New Roman"/>
          <w:sz w:val="26"/>
          <w:szCs w:val="26"/>
        </w:rPr>
        <w:t>6</w:t>
      </w:r>
      <w:r w:rsidRPr="00B164B8">
        <w:rPr>
          <w:rFonts w:ascii="Times New Roman" w:hAnsi="Times New Roman" w:cs="Times New Roman"/>
          <w:sz w:val="26"/>
          <w:szCs w:val="26"/>
        </w:rPr>
        <w:t xml:space="preserve"> и 202</w:t>
      </w:r>
      <w:r>
        <w:rPr>
          <w:rFonts w:ascii="Times New Roman" w:hAnsi="Times New Roman" w:cs="Times New Roman"/>
          <w:sz w:val="26"/>
          <w:szCs w:val="26"/>
        </w:rPr>
        <w:t>7</w:t>
      </w:r>
      <w:r w:rsidRPr="00B164B8">
        <w:rPr>
          <w:rFonts w:ascii="Times New Roman" w:hAnsi="Times New Roman" w:cs="Times New Roman"/>
          <w:sz w:val="26"/>
          <w:szCs w:val="26"/>
        </w:rPr>
        <w:t>годы согласно приложению № 3 к настоящему Решению.</w:t>
      </w:r>
    </w:p>
    <w:p w:rsidR="00680D04" w:rsidRPr="00B164B8" w:rsidRDefault="00680D04" w:rsidP="00680D04">
      <w:pPr>
        <w:autoSpaceDE w:val="0"/>
        <w:autoSpaceDN w:val="0"/>
        <w:adjustRightInd w:val="0"/>
        <w:ind w:firstLine="567"/>
        <w:rPr>
          <w:sz w:val="26"/>
          <w:szCs w:val="26"/>
        </w:rPr>
      </w:pPr>
      <w:r w:rsidRPr="00B164B8">
        <w:rPr>
          <w:sz w:val="26"/>
          <w:szCs w:val="26"/>
        </w:rPr>
        <w:t xml:space="preserve">    3)Пункт 2. Утвердить ведомственную структуру расходов бюджета Прокудского сельсовета на 202</w:t>
      </w:r>
      <w:r>
        <w:rPr>
          <w:sz w:val="26"/>
          <w:szCs w:val="26"/>
        </w:rPr>
        <w:t>5</w:t>
      </w:r>
      <w:r w:rsidRPr="00B164B8">
        <w:rPr>
          <w:sz w:val="26"/>
          <w:szCs w:val="26"/>
        </w:rPr>
        <w:t xml:space="preserve"> год и на плановый период 202</w:t>
      </w:r>
      <w:r>
        <w:rPr>
          <w:sz w:val="26"/>
          <w:szCs w:val="26"/>
        </w:rPr>
        <w:t>6</w:t>
      </w:r>
      <w:r w:rsidRPr="00B164B8">
        <w:rPr>
          <w:sz w:val="26"/>
          <w:szCs w:val="26"/>
        </w:rPr>
        <w:t xml:space="preserve"> и 202</w:t>
      </w:r>
      <w:r>
        <w:rPr>
          <w:sz w:val="26"/>
          <w:szCs w:val="26"/>
        </w:rPr>
        <w:t xml:space="preserve">7 </w:t>
      </w:r>
      <w:r w:rsidRPr="00B164B8">
        <w:rPr>
          <w:sz w:val="26"/>
          <w:szCs w:val="26"/>
        </w:rPr>
        <w:t>годы согласно приложению № 4 к настоящему решению;</w:t>
      </w:r>
    </w:p>
    <w:p w:rsidR="00680D04" w:rsidRPr="00B164B8" w:rsidRDefault="00680D04" w:rsidP="00680D04">
      <w:pPr>
        <w:autoSpaceDE w:val="0"/>
        <w:autoSpaceDN w:val="0"/>
        <w:adjustRightInd w:val="0"/>
        <w:ind w:left="426"/>
        <w:outlineLvl w:val="1"/>
        <w:rPr>
          <w:color w:val="000000"/>
          <w:sz w:val="26"/>
          <w:szCs w:val="26"/>
        </w:rPr>
      </w:pPr>
      <w:r>
        <w:rPr>
          <w:color w:val="000000"/>
          <w:sz w:val="26"/>
          <w:szCs w:val="26"/>
        </w:rPr>
        <w:lastRenderedPageBreak/>
        <w:t>4.</w:t>
      </w:r>
      <w:r w:rsidRPr="00B164B8">
        <w:rPr>
          <w:color w:val="000000"/>
          <w:sz w:val="26"/>
          <w:szCs w:val="26"/>
        </w:rPr>
        <w:t>В статье 8:</w:t>
      </w:r>
    </w:p>
    <w:p w:rsidR="00680D04" w:rsidRPr="00B164B8" w:rsidRDefault="00680D04" w:rsidP="00680D04">
      <w:pPr>
        <w:autoSpaceDE w:val="0"/>
        <w:autoSpaceDN w:val="0"/>
        <w:adjustRightInd w:val="0"/>
        <w:rPr>
          <w:sz w:val="26"/>
          <w:szCs w:val="26"/>
        </w:rPr>
      </w:pPr>
      <w:r w:rsidRPr="00B164B8">
        <w:rPr>
          <w:sz w:val="26"/>
          <w:szCs w:val="26"/>
        </w:rPr>
        <w:t xml:space="preserve">Установить источники финансирования дефицита бюджета </w:t>
      </w:r>
      <w:r w:rsidRPr="00B164B8">
        <w:rPr>
          <w:color w:val="000000"/>
          <w:sz w:val="26"/>
          <w:szCs w:val="26"/>
        </w:rPr>
        <w:t xml:space="preserve">Прокудского сельсовета на </w:t>
      </w:r>
      <w:r w:rsidRPr="00B164B8">
        <w:rPr>
          <w:sz w:val="26"/>
          <w:szCs w:val="26"/>
        </w:rPr>
        <w:t>202</w:t>
      </w:r>
      <w:r>
        <w:rPr>
          <w:sz w:val="26"/>
          <w:szCs w:val="26"/>
        </w:rPr>
        <w:t>5</w:t>
      </w:r>
      <w:r w:rsidRPr="00B164B8">
        <w:rPr>
          <w:sz w:val="26"/>
          <w:szCs w:val="26"/>
        </w:rPr>
        <w:t xml:space="preserve"> год и на плановый период 202</w:t>
      </w:r>
      <w:r>
        <w:rPr>
          <w:sz w:val="26"/>
          <w:szCs w:val="26"/>
        </w:rPr>
        <w:t>6</w:t>
      </w:r>
      <w:r w:rsidRPr="00B164B8">
        <w:rPr>
          <w:sz w:val="26"/>
          <w:szCs w:val="26"/>
        </w:rPr>
        <w:t xml:space="preserve"> и 202</w:t>
      </w:r>
      <w:r>
        <w:rPr>
          <w:sz w:val="26"/>
          <w:szCs w:val="26"/>
        </w:rPr>
        <w:t>7</w:t>
      </w:r>
      <w:r w:rsidRPr="00B164B8">
        <w:rPr>
          <w:sz w:val="26"/>
          <w:szCs w:val="26"/>
        </w:rPr>
        <w:t xml:space="preserve"> годы</w:t>
      </w:r>
      <w:r w:rsidRPr="00B164B8">
        <w:rPr>
          <w:color w:val="000000"/>
          <w:sz w:val="26"/>
          <w:szCs w:val="26"/>
        </w:rPr>
        <w:t xml:space="preserve"> согласно Приложению № </w:t>
      </w:r>
      <w:r>
        <w:rPr>
          <w:color w:val="000000"/>
          <w:sz w:val="26"/>
          <w:szCs w:val="26"/>
        </w:rPr>
        <w:t>5</w:t>
      </w:r>
      <w:r w:rsidRPr="00B164B8">
        <w:rPr>
          <w:color w:val="000000"/>
          <w:sz w:val="26"/>
          <w:szCs w:val="26"/>
        </w:rPr>
        <w:t xml:space="preserve"> к настоящему решению.</w:t>
      </w:r>
    </w:p>
    <w:p w:rsidR="00680D04" w:rsidRPr="00B164B8" w:rsidRDefault="00680D04" w:rsidP="00680D04">
      <w:pPr>
        <w:autoSpaceDE w:val="0"/>
        <w:autoSpaceDN w:val="0"/>
        <w:adjustRightInd w:val="0"/>
        <w:ind w:firstLine="567"/>
        <w:rPr>
          <w:sz w:val="26"/>
          <w:szCs w:val="26"/>
        </w:rPr>
      </w:pPr>
    </w:p>
    <w:p w:rsidR="00680D04" w:rsidRPr="00B164B8" w:rsidRDefault="00680D04" w:rsidP="00680D04">
      <w:pPr>
        <w:autoSpaceDE w:val="0"/>
        <w:autoSpaceDN w:val="0"/>
        <w:adjustRightInd w:val="0"/>
        <w:ind w:firstLine="426"/>
        <w:outlineLvl w:val="1"/>
        <w:rPr>
          <w:rFonts w:eastAsia="Calibri"/>
          <w:sz w:val="26"/>
          <w:szCs w:val="26"/>
        </w:rPr>
      </w:pPr>
      <w:r w:rsidRPr="00B164B8">
        <w:rPr>
          <w:rFonts w:eastAsia="Calibri"/>
          <w:sz w:val="26"/>
          <w:szCs w:val="26"/>
        </w:rPr>
        <w:t>Статья 2</w:t>
      </w:r>
    </w:p>
    <w:p w:rsidR="00680D04" w:rsidRPr="00B164B8" w:rsidRDefault="00680D04" w:rsidP="00680D04">
      <w:pPr>
        <w:ind w:firstLine="426"/>
        <w:rPr>
          <w:rFonts w:eastAsia="Calibri"/>
          <w:sz w:val="26"/>
          <w:szCs w:val="26"/>
        </w:rPr>
      </w:pPr>
      <w:r w:rsidRPr="00B164B8">
        <w:rPr>
          <w:rFonts w:eastAsia="Calibri"/>
          <w:sz w:val="26"/>
          <w:szCs w:val="26"/>
        </w:rPr>
        <w:t>Настоящее Решение вступает в силу с момента опубликования.</w:t>
      </w:r>
    </w:p>
    <w:p w:rsidR="00680D04" w:rsidRPr="00B164B8" w:rsidRDefault="00680D04" w:rsidP="00680D04">
      <w:pPr>
        <w:ind w:left="-142" w:firstLine="426"/>
        <w:rPr>
          <w:rFonts w:eastAsia="Calibri"/>
          <w:sz w:val="26"/>
          <w:szCs w:val="26"/>
        </w:rPr>
      </w:pPr>
    </w:p>
    <w:p w:rsidR="00680D04" w:rsidRPr="00B164B8" w:rsidRDefault="00680D04" w:rsidP="00680D04">
      <w:pPr>
        <w:ind w:left="-142" w:firstLine="426"/>
        <w:rPr>
          <w:rFonts w:eastAsia="Calibri"/>
          <w:sz w:val="26"/>
          <w:szCs w:val="26"/>
        </w:rPr>
      </w:pPr>
      <w:r w:rsidRPr="00B164B8">
        <w:rPr>
          <w:rFonts w:eastAsia="Calibri"/>
          <w:sz w:val="26"/>
          <w:szCs w:val="26"/>
        </w:rPr>
        <w:t>Глава Прокудского сельсовета               Председатель Совета депутатов _______________ Цурбанов В.А.</w:t>
      </w:r>
      <w:r w:rsidRPr="00B164B8">
        <w:rPr>
          <w:rFonts w:eastAsia="Calibri"/>
          <w:sz w:val="26"/>
          <w:szCs w:val="26"/>
        </w:rPr>
        <w:tab/>
      </w:r>
      <w:r w:rsidRPr="00B164B8">
        <w:rPr>
          <w:rFonts w:eastAsia="Calibri"/>
          <w:sz w:val="26"/>
          <w:szCs w:val="26"/>
        </w:rPr>
        <w:tab/>
        <w:t xml:space="preserve">             ____________С.В.Осадчий </w:t>
      </w: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ind w:left="-142" w:firstLine="426"/>
        <w:rPr>
          <w:rFonts w:eastAsia="Calibri"/>
          <w:sz w:val="26"/>
          <w:szCs w:val="26"/>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r>
        <w:rPr>
          <w:b/>
          <w:sz w:val="28"/>
          <w:szCs w:val="28"/>
        </w:rPr>
        <w:lastRenderedPageBreak/>
        <w:t>Приложение №1</w:t>
      </w:r>
    </w:p>
    <w:p w:rsidR="00680D04" w:rsidRPr="00364810" w:rsidRDefault="00680D04" w:rsidP="00680D04">
      <w:pPr>
        <w:jc w:val="right"/>
        <w:rPr>
          <w:bCs/>
          <w:sz w:val="18"/>
          <w:szCs w:val="18"/>
        </w:rPr>
      </w:pPr>
      <w:r>
        <w:rPr>
          <w:bCs/>
          <w:sz w:val="18"/>
          <w:szCs w:val="18"/>
        </w:rPr>
        <w:t>к</w:t>
      </w:r>
      <w:r w:rsidRPr="00364810">
        <w:rPr>
          <w:bCs/>
          <w:sz w:val="18"/>
          <w:szCs w:val="18"/>
        </w:rPr>
        <w:t xml:space="preserve"> решению </w:t>
      </w:r>
      <w:r>
        <w:rPr>
          <w:bCs/>
          <w:sz w:val="18"/>
          <w:szCs w:val="18"/>
        </w:rPr>
        <w:t>62</w:t>
      </w:r>
      <w:r w:rsidRPr="00364810">
        <w:rPr>
          <w:bCs/>
          <w:sz w:val="18"/>
          <w:szCs w:val="18"/>
        </w:rPr>
        <w:t xml:space="preserve">сессии от </w:t>
      </w:r>
      <w:r>
        <w:rPr>
          <w:bCs/>
          <w:sz w:val="18"/>
          <w:szCs w:val="18"/>
        </w:rPr>
        <w:t>18.06</w:t>
      </w:r>
      <w:r w:rsidRPr="00364810">
        <w:rPr>
          <w:bCs/>
          <w:sz w:val="18"/>
          <w:szCs w:val="18"/>
        </w:rPr>
        <w:t>.202</w:t>
      </w:r>
      <w:r>
        <w:rPr>
          <w:bCs/>
          <w:sz w:val="18"/>
          <w:szCs w:val="18"/>
        </w:rPr>
        <w:t>5</w:t>
      </w:r>
      <w:r w:rsidRPr="00364810">
        <w:rPr>
          <w:bCs/>
          <w:sz w:val="18"/>
          <w:szCs w:val="18"/>
        </w:rPr>
        <w:t>г №</w:t>
      </w:r>
      <w:r>
        <w:rPr>
          <w:bCs/>
          <w:sz w:val="18"/>
          <w:szCs w:val="18"/>
        </w:rPr>
        <w:t xml:space="preserve"> 346 о внесении изменений</w:t>
      </w:r>
    </w:p>
    <w:p w:rsidR="00680D04" w:rsidRDefault="00680D04" w:rsidP="00680D04">
      <w:pPr>
        <w:jc w:val="right"/>
        <w:rPr>
          <w:bCs/>
        </w:rPr>
      </w:pPr>
      <w:r>
        <w:rPr>
          <w:bCs/>
        </w:rPr>
        <w:t xml:space="preserve">В решение 56 сессии от 26.12.2024 № 319 </w:t>
      </w:r>
    </w:p>
    <w:p w:rsidR="00680D04" w:rsidRPr="00A53FC0" w:rsidRDefault="00680D04" w:rsidP="00680D04">
      <w:pPr>
        <w:jc w:val="right"/>
        <w:rPr>
          <w:bCs/>
        </w:rPr>
      </w:pPr>
      <w:r>
        <w:rPr>
          <w:bCs/>
        </w:rPr>
        <w:t>«</w:t>
      </w:r>
      <w:r w:rsidRPr="00A53FC0">
        <w:rPr>
          <w:bCs/>
        </w:rPr>
        <w:t>О бюджете Прокудского сельсовета Коченевского района</w:t>
      </w:r>
    </w:p>
    <w:p w:rsidR="00680D04" w:rsidRDefault="00680D04" w:rsidP="00680D04">
      <w:pPr>
        <w:jc w:val="right"/>
        <w:rPr>
          <w:bCs/>
        </w:rPr>
      </w:pPr>
      <w:r w:rsidRPr="00A53FC0">
        <w:rPr>
          <w:bCs/>
        </w:rPr>
        <w:t xml:space="preserve"> Новосибирской области </w:t>
      </w:r>
      <w:r w:rsidRPr="00702B66">
        <w:rPr>
          <w:bCs/>
        </w:rPr>
        <w:t xml:space="preserve">на </w:t>
      </w:r>
      <w:r>
        <w:t>2025</w:t>
      </w:r>
      <w:r w:rsidRPr="00702B66">
        <w:t xml:space="preserve"> год</w:t>
      </w:r>
      <w:r>
        <w:t xml:space="preserve"> и плановый  период 2026 </w:t>
      </w:r>
      <w:r w:rsidRPr="00702B66">
        <w:t>и 202</w:t>
      </w:r>
      <w:r>
        <w:t>7</w:t>
      </w:r>
      <w:r w:rsidRPr="001928FD">
        <w:rPr>
          <w:sz w:val="26"/>
          <w:szCs w:val="26"/>
        </w:rPr>
        <w:t xml:space="preserve"> </w:t>
      </w:r>
      <w:r>
        <w:rPr>
          <w:bCs/>
        </w:rPr>
        <w:t>годы»</w:t>
      </w:r>
    </w:p>
    <w:p w:rsidR="00680D04" w:rsidRPr="00A53FC0" w:rsidRDefault="00680D04" w:rsidP="00680D04">
      <w:pPr>
        <w:jc w:val="right"/>
      </w:pPr>
    </w:p>
    <w:p w:rsidR="00680D04" w:rsidRDefault="00680D04" w:rsidP="00680D04">
      <w:pPr>
        <w:jc w:val="center"/>
        <w:rPr>
          <w:b/>
          <w:sz w:val="28"/>
          <w:szCs w:val="28"/>
        </w:rPr>
      </w:pPr>
      <w:r>
        <w:rPr>
          <w:b/>
          <w:sz w:val="28"/>
          <w:szCs w:val="28"/>
        </w:rPr>
        <w:t xml:space="preserve">Объем поступлений доходов в бюджет Прокудского сельсовета по кодам классификации доходов бюджетов на 2025 год и плановый период 2026-2027 </w:t>
      </w:r>
      <w:r w:rsidRPr="00697667">
        <w:rPr>
          <w:b/>
          <w:sz w:val="28"/>
          <w:szCs w:val="28"/>
        </w:rPr>
        <w:t>годы</w:t>
      </w:r>
    </w:p>
    <w:tbl>
      <w:tblPr>
        <w:tblW w:w="10178" w:type="dxa"/>
        <w:tblInd w:w="-856" w:type="dxa"/>
        <w:tblLook w:val="04A0"/>
      </w:tblPr>
      <w:tblGrid>
        <w:gridCol w:w="1765"/>
        <w:gridCol w:w="2494"/>
        <w:gridCol w:w="11"/>
        <w:gridCol w:w="2543"/>
        <w:gridCol w:w="13"/>
        <w:gridCol w:w="1138"/>
        <w:gridCol w:w="1116"/>
        <w:gridCol w:w="998"/>
        <w:gridCol w:w="304"/>
      </w:tblGrid>
      <w:tr w:rsidR="00680D04" w:rsidRPr="003F36AF" w:rsidTr="00FB3E14">
        <w:trPr>
          <w:gridAfter w:val="1"/>
          <w:wAfter w:w="304" w:type="dxa"/>
          <w:trHeight w:val="645"/>
        </w:trPr>
        <w:tc>
          <w:tcPr>
            <w:tcW w:w="34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Код классификации доходов бюджетов</w:t>
            </w:r>
          </w:p>
        </w:tc>
        <w:tc>
          <w:tcPr>
            <w:tcW w:w="3191" w:type="dxa"/>
            <w:gridSpan w:val="2"/>
            <w:tcBorders>
              <w:top w:val="single" w:sz="4" w:space="0" w:color="auto"/>
              <w:left w:val="single" w:sz="4" w:space="0" w:color="auto"/>
              <w:bottom w:val="single" w:sz="4" w:space="0" w:color="auto"/>
              <w:right w:val="nil"/>
            </w:tcBorders>
            <w:shd w:val="clear" w:color="auto" w:fill="auto"/>
            <w:vAlign w:val="center"/>
            <w:hideMark/>
          </w:tcPr>
          <w:p w:rsidR="00680D04" w:rsidRPr="002237E4" w:rsidRDefault="00680D04" w:rsidP="00FB3E14">
            <w:pPr>
              <w:jc w:val="center"/>
              <w:rPr>
                <w:color w:val="000000"/>
              </w:rPr>
            </w:pPr>
            <w:r w:rsidRPr="002237E4">
              <w:rPr>
                <w:color w:val="000000"/>
              </w:rPr>
              <w:t>Наименование кода классификации доходов бюджета</w:t>
            </w:r>
          </w:p>
        </w:tc>
        <w:tc>
          <w:tcPr>
            <w:tcW w:w="32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center"/>
              <w:rPr>
                <w:color w:val="000000"/>
              </w:rPr>
            </w:pPr>
            <w:r w:rsidRPr="002237E4">
              <w:rPr>
                <w:color w:val="000000"/>
              </w:rPr>
              <w:t>Сумма (тыс.руб.)</w:t>
            </w:r>
          </w:p>
        </w:tc>
      </w:tr>
      <w:tr w:rsidR="00680D04" w:rsidRPr="003F36AF" w:rsidTr="00FB3E14">
        <w:trPr>
          <w:trHeight w:val="132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Главный администратор доходов бюджета</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Вида и подвида доходов бюджета</w:t>
            </w:r>
          </w:p>
        </w:tc>
        <w:tc>
          <w:tcPr>
            <w:tcW w:w="3191" w:type="dxa"/>
            <w:gridSpan w:val="2"/>
            <w:tcBorders>
              <w:top w:val="single" w:sz="4" w:space="0" w:color="auto"/>
              <w:left w:val="single" w:sz="4" w:space="0" w:color="auto"/>
              <w:bottom w:val="single" w:sz="4" w:space="0" w:color="auto"/>
              <w:right w:val="nil"/>
            </w:tcBorders>
            <w:vAlign w:val="center"/>
            <w:hideMark/>
          </w:tcPr>
          <w:p w:rsidR="00680D04" w:rsidRPr="002237E4" w:rsidRDefault="00680D04" w:rsidP="00FB3E14">
            <w:pPr>
              <w:rPr>
                <w:color w:val="000000"/>
              </w:rPr>
            </w:pPr>
          </w:p>
        </w:tc>
        <w:tc>
          <w:tcPr>
            <w:tcW w:w="1151" w:type="dxa"/>
            <w:gridSpan w:val="2"/>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202</w:t>
            </w:r>
            <w:r>
              <w:rPr>
                <w:color w:val="000000"/>
              </w:rPr>
              <w:t>5</w:t>
            </w:r>
          </w:p>
        </w:tc>
        <w:tc>
          <w:tcPr>
            <w:tcW w:w="11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202</w:t>
            </w:r>
            <w:r>
              <w:rPr>
                <w:color w:val="000000"/>
              </w:rPr>
              <w:t>6</w:t>
            </w:r>
          </w:p>
        </w:tc>
        <w:tc>
          <w:tcPr>
            <w:tcW w:w="1302" w:type="dxa"/>
            <w:gridSpan w:val="2"/>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202</w:t>
            </w:r>
            <w:r>
              <w:rPr>
                <w:color w:val="000000"/>
              </w:rPr>
              <w:t>7</w:t>
            </w:r>
          </w:p>
        </w:tc>
      </w:tr>
      <w:tr w:rsidR="00680D04" w:rsidRPr="003F36AF" w:rsidTr="00FB3E14">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 </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 </w:t>
            </w:r>
          </w:p>
        </w:tc>
        <w:tc>
          <w:tcPr>
            <w:tcW w:w="3191" w:type="dxa"/>
            <w:gridSpan w:val="2"/>
            <w:tcBorders>
              <w:top w:val="nil"/>
              <w:left w:val="nil"/>
              <w:bottom w:val="single" w:sz="4" w:space="0" w:color="auto"/>
              <w:right w:val="nil"/>
            </w:tcBorders>
            <w:shd w:val="clear" w:color="auto" w:fill="auto"/>
            <w:vAlign w:val="center"/>
            <w:hideMark/>
          </w:tcPr>
          <w:p w:rsidR="00680D04" w:rsidRPr="002237E4" w:rsidRDefault="00680D04" w:rsidP="00FB3E14">
            <w:pPr>
              <w:jc w:val="center"/>
              <w:rPr>
                <w:color w:val="000000"/>
              </w:rPr>
            </w:pPr>
            <w:r w:rsidRPr="002237E4">
              <w:rPr>
                <w:color w:val="000000"/>
              </w:rPr>
              <w:t>Налоговые доходы</w:t>
            </w:r>
          </w:p>
        </w:tc>
        <w:tc>
          <w:tcPr>
            <w:tcW w:w="1151" w:type="dxa"/>
            <w:gridSpan w:val="2"/>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right"/>
              <w:rPr>
                <w:color w:val="000000"/>
              </w:rPr>
            </w:pPr>
            <w:r>
              <w:rPr>
                <w:color w:val="000000"/>
              </w:rPr>
              <w:t>26710,2</w:t>
            </w:r>
          </w:p>
        </w:tc>
        <w:tc>
          <w:tcPr>
            <w:tcW w:w="11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right"/>
              <w:rPr>
                <w:color w:val="000000"/>
              </w:rPr>
            </w:pPr>
            <w:r>
              <w:rPr>
                <w:color w:val="000000"/>
              </w:rPr>
              <w:t>28072,6</w:t>
            </w:r>
          </w:p>
        </w:tc>
        <w:tc>
          <w:tcPr>
            <w:tcW w:w="1302" w:type="dxa"/>
            <w:gridSpan w:val="2"/>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right"/>
              <w:rPr>
                <w:color w:val="000000"/>
              </w:rPr>
            </w:pPr>
            <w:r>
              <w:rPr>
                <w:color w:val="000000"/>
              </w:rPr>
              <w:t>31277,0</w:t>
            </w:r>
          </w:p>
        </w:tc>
      </w:tr>
      <w:tr w:rsidR="00680D04" w:rsidRPr="003F36AF" w:rsidTr="00FB3E14">
        <w:trPr>
          <w:trHeight w:val="129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10102010010000110</w:t>
            </w:r>
          </w:p>
        </w:tc>
        <w:tc>
          <w:tcPr>
            <w:tcW w:w="3191" w:type="dxa"/>
            <w:gridSpan w:val="2"/>
            <w:tcBorders>
              <w:top w:val="nil"/>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12823,4</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13682,6</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14599,3</w:t>
            </w:r>
          </w:p>
        </w:tc>
      </w:tr>
      <w:tr w:rsidR="00680D04" w:rsidRPr="003F36AF" w:rsidTr="00FB3E14">
        <w:trPr>
          <w:trHeight w:val="420"/>
        </w:trPr>
        <w:tc>
          <w:tcPr>
            <w:tcW w:w="1502" w:type="dxa"/>
            <w:tcBorders>
              <w:top w:val="nil"/>
              <w:left w:val="single" w:sz="4" w:space="0" w:color="auto"/>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 </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 </w:t>
            </w:r>
          </w:p>
        </w:tc>
        <w:tc>
          <w:tcPr>
            <w:tcW w:w="3191" w:type="dxa"/>
            <w:gridSpan w:val="2"/>
            <w:tcBorders>
              <w:top w:val="nil"/>
              <w:left w:val="nil"/>
              <w:bottom w:val="single" w:sz="4" w:space="0" w:color="auto"/>
              <w:right w:val="nil"/>
            </w:tcBorders>
            <w:shd w:val="clear" w:color="auto" w:fill="auto"/>
            <w:vAlign w:val="bottom"/>
            <w:hideMark/>
          </w:tcPr>
          <w:p w:rsidR="00680D04" w:rsidRPr="002237E4" w:rsidRDefault="00680D04" w:rsidP="00FB3E14">
            <w:pPr>
              <w:jc w:val="center"/>
              <w:rPr>
                <w:color w:val="000000"/>
              </w:rPr>
            </w:pPr>
            <w:r w:rsidRPr="002237E4">
              <w:rPr>
                <w:color w:val="000000"/>
              </w:rPr>
              <w:t>Акцизы</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b/>
                <w:bCs/>
                <w:color w:val="000000"/>
              </w:rPr>
            </w:pPr>
            <w:r>
              <w:rPr>
                <w:b/>
                <w:bCs/>
                <w:color w:val="000000"/>
              </w:rPr>
              <w:t>4927,0</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b/>
                <w:bCs/>
                <w:color w:val="000000"/>
              </w:rPr>
            </w:pPr>
            <w:r>
              <w:rPr>
                <w:b/>
                <w:bCs/>
                <w:color w:val="000000"/>
              </w:rPr>
              <w:t>5122,0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b/>
                <w:bCs/>
                <w:color w:val="000000"/>
              </w:rPr>
            </w:pPr>
            <w:r>
              <w:rPr>
                <w:b/>
                <w:bCs/>
                <w:color w:val="000000"/>
              </w:rPr>
              <w:t>7071,0</w:t>
            </w:r>
          </w:p>
        </w:tc>
      </w:tr>
      <w:tr w:rsidR="00680D04" w:rsidRPr="003F36AF" w:rsidTr="00FB3E14">
        <w:trPr>
          <w:trHeight w:val="1785"/>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103 02231 01 0000 110</w:t>
            </w:r>
          </w:p>
        </w:tc>
        <w:tc>
          <w:tcPr>
            <w:tcW w:w="3191" w:type="dxa"/>
            <w:gridSpan w:val="2"/>
            <w:tcBorders>
              <w:top w:val="nil"/>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2237E4">
              <w:rPr>
                <w:color w:val="000000"/>
              </w:rPr>
              <w:lastRenderedPageBreak/>
              <w:t>о федеральном бюджете в целях формирования дорожных фондов субъектов Российской Федерации</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lastRenderedPageBreak/>
              <w:t>2626,091</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2730,026</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3768,843</w:t>
            </w:r>
          </w:p>
        </w:tc>
      </w:tr>
      <w:tr w:rsidR="00680D04" w:rsidRPr="003F36AF" w:rsidTr="00FB3E14">
        <w:trPr>
          <w:trHeight w:val="2025"/>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lastRenderedPageBreak/>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103 02241 01 0000 110</w:t>
            </w:r>
          </w:p>
        </w:tc>
        <w:tc>
          <w:tcPr>
            <w:tcW w:w="3191" w:type="dxa"/>
            <w:gridSpan w:val="2"/>
            <w:tcBorders>
              <w:top w:val="nil"/>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14,781</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15,366</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21,213</w:t>
            </w:r>
          </w:p>
        </w:tc>
      </w:tr>
      <w:tr w:rsidR="00680D04" w:rsidRPr="003F36AF" w:rsidTr="00FB3E14">
        <w:trPr>
          <w:trHeight w:val="180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103 02251 01 0000 110</w:t>
            </w:r>
          </w:p>
        </w:tc>
        <w:tc>
          <w:tcPr>
            <w:tcW w:w="3191" w:type="dxa"/>
            <w:gridSpan w:val="2"/>
            <w:tcBorders>
              <w:top w:val="nil"/>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2237E4">
              <w:rPr>
                <w:color w:val="000000"/>
              </w:rPr>
              <w:lastRenderedPageBreak/>
              <w:t>Федеральным законом о федеральном бюджете в целях формирования дорожных фондов субъектов Российской Федерации.</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lastRenderedPageBreak/>
              <w:t>2547,259</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2648,074</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3655,707</w:t>
            </w:r>
          </w:p>
        </w:tc>
      </w:tr>
      <w:tr w:rsidR="00680D04" w:rsidRPr="003F36AF" w:rsidTr="00FB3E14">
        <w:trPr>
          <w:trHeight w:val="1755"/>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lastRenderedPageBreak/>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103 02261 01 0000 110</w:t>
            </w:r>
          </w:p>
        </w:tc>
        <w:tc>
          <w:tcPr>
            <w:tcW w:w="3191" w:type="dxa"/>
            <w:gridSpan w:val="2"/>
            <w:tcBorders>
              <w:top w:val="nil"/>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sidRPr="002237E4">
              <w:rPr>
                <w:color w:val="000000"/>
              </w:rPr>
              <w:t>-</w:t>
            </w:r>
            <w:r>
              <w:rPr>
                <w:color w:val="000000"/>
              </w:rPr>
              <w:t>261,131</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sidRPr="002237E4">
              <w:rPr>
                <w:color w:val="000000"/>
              </w:rPr>
              <w:t>-</w:t>
            </w:r>
            <w:r>
              <w:rPr>
                <w:color w:val="000000"/>
              </w:rPr>
              <w:t>271,466</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sidRPr="002237E4">
              <w:rPr>
                <w:color w:val="000000"/>
              </w:rPr>
              <w:t>-</w:t>
            </w:r>
            <w:r>
              <w:rPr>
                <w:color w:val="000000"/>
              </w:rPr>
              <w:t>374,763</w:t>
            </w:r>
          </w:p>
        </w:tc>
      </w:tr>
      <w:tr w:rsidR="00680D04" w:rsidRPr="003F36AF" w:rsidTr="00FB3E14">
        <w:trPr>
          <w:trHeight w:val="30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182</w:t>
            </w:r>
          </w:p>
        </w:tc>
        <w:tc>
          <w:tcPr>
            <w:tcW w:w="19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rPr>
                <w:color w:val="000000"/>
              </w:rPr>
            </w:pPr>
            <w:r w:rsidRPr="002237E4">
              <w:rPr>
                <w:color w:val="000000"/>
              </w:rPr>
              <w:t>10503010010000110</w:t>
            </w:r>
          </w:p>
        </w:tc>
        <w:tc>
          <w:tcPr>
            <w:tcW w:w="3191" w:type="dxa"/>
            <w:gridSpan w:val="2"/>
            <w:tcBorders>
              <w:top w:val="nil"/>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Единый сельскохозяйственный налог</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sidRPr="002237E4">
              <w:rPr>
                <w:color w:val="000000"/>
              </w:rPr>
              <w:t>3</w:t>
            </w:r>
            <w:r>
              <w:rPr>
                <w:color w:val="000000"/>
              </w:rPr>
              <w:t>0,8</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32,0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33,0</w:t>
            </w:r>
          </w:p>
        </w:tc>
      </w:tr>
      <w:tr w:rsidR="00680D04" w:rsidRPr="003F36AF" w:rsidTr="00FB3E14">
        <w:trPr>
          <w:trHeight w:val="90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10601030100000110</w:t>
            </w:r>
          </w:p>
        </w:tc>
        <w:tc>
          <w:tcPr>
            <w:tcW w:w="3191" w:type="dxa"/>
            <w:gridSpan w:val="2"/>
            <w:tcBorders>
              <w:top w:val="nil"/>
              <w:left w:val="nil"/>
              <w:bottom w:val="single" w:sz="4" w:space="0" w:color="auto"/>
              <w:right w:val="nil"/>
            </w:tcBorders>
            <w:shd w:val="clear" w:color="auto" w:fill="auto"/>
            <w:vAlign w:val="center"/>
            <w:hideMark/>
          </w:tcPr>
          <w:p w:rsidR="00680D04" w:rsidRPr="002237E4" w:rsidRDefault="00680D04" w:rsidP="00FB3E14">
            <w:pPr>
              <w:rPr>
                <w:color w:val="000000"/>
              </w:rPr>
            </w:pPr>
            <w:r w:rsidRPr="002237E4">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3070,0</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3377,0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3714,7</w:t>
            </w:r>
          </w:p>
        </w:tc>
      </w:tr>
      <w:tr w:rsidR="00680D04" w:rsidRPr="003F36AF" w:rsidTr="00FB3E14">
        <w:trPr>
          <w:trHeight w:val="30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10606000000000000</w:t>
            </w:r>
          </w:p>
        </w:tc>
        <w:tc>
          <w:tcPr>
            <w:tcW w:w="3191" w:type="dxa"/>
            <w:gridSpan w:val="2"/>
            <w:tcBorders>
              <w:top w:val="nil"/>
              <w:left w:val="nil"/>
              <w:bottom w:val="single" w:sz="4" w:space="0" w:color="auto"/>
              <w:right w:val="nil"/>
            </w:tcBorders>
            <w:shd w:val="clear" w:color="auto" w:fill="auto"/>
            <w:vAlign w:val="center"/>
            <w:hideMark/>
          </w:tcPr>
          <w:p w:rsidR="00680D04" w:rsidRPr="002237E4" w:rsidRDefault="00680D04" w:rsidP="00FB3E14">
            <w:pPr>
              <w:rPr>
                <w:color w:val="000000"/>
              </w:rPr>
            </w:pPr>
            <w:r w:rsidRPr="002237E4">
              <w:rPr>
                <w:color w:val="000000"/>
              </w:rPr>
              <w:t>Земельный налог</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5859,0</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5859,0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5859,0</w:t>
            </w:r>
          </w:p>
        </w:tc>
      </w:tr>
      <w:tr w:rsidR="00680D04" w:rsidRPr="003F36AF" w:rsidTr="00FB3E14">
        <w:trPr>
          <w:trHeight w:val="60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10606033100000110</w:t>
            </w:r>
          </w:p>
        </w:tc>
        <w:tc>
          <w:tcPr>
            <w:tcW w:w="3191" w:type="dxa"/>
            <w:gridSpan w:val="2"/>
            <w:tcBorders>
              <w:top w:val="nil"/>
              <w:left w:val="nil"/>
              <w:bottom w:val="single" w:sz="4" w:space="0" w:color="auto"/>
              <w:right w:val="nil"/>
            </w:tcBorders>
            <w:shd w:val="clear" w:color="auto" w:fill="auto"/>
            <w:vAlign w:val="center"/>
            <w:hideMark/>
          </w:tcPr>
          <w:p w:rsidR="00680D04" w:rsidRPr="002237E4" w:rsidRDefault="00680D04" w:rsidP="00FB3E14">
            <w:pPr>
              <w:rPr>
                <w:color w:val="000000"/>
              </w:rPr>
            </w:pPr>
            <w:r w:rsidRPr="002237E4">
              <w:rPr>
                <w:color w:val="000000"/>
              </w:rPr>
              <w:t xml:space="preserve"> Земельный налог</w:t>
            </w:r>
            <w:r w:rsidRPr="002237E4">
              <w:rPr>
                <w:b/>
                <w:bCs/>
                <w:color w:val="000000"/>
              </w:rPr>
              <w:t xml:space="preserve"> </w:t>
            </w:r>
            <w:r w:rsidRPr="002237E4">
              <w:rPr>
                <w:color w:val="000000"/>
              </w:rPr>
              <w:t>с организаций, обладающих земельным участком, расположенным в границах сельских поселений</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3869,5</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3869,5</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3869,5</w:t>
            </w:r>
          </w:p>
        </w:tc>
      </w:tr>
      <w:tr w:rsidR="00680D04" w:rsidRPr="003F36AF" w:rsidTr="00FB3E14">
        <w:trPr>
          <w:trHeight w:val="60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lastRenderedPageBreak/>
              <w:t>182</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10606043100000110</w:t>
            </w:r>
          </w:p>
        </w:tc>
        <w:tc>
          <w:tcPr>
            <w:tcW w:w="3191" w:type="dxa"/>
            <w:gridSpan w:val="2"/>
            <w:tcBorders>
              <w:top w:val="nil"/>
              <w:left w:val="nil"/>
              <w:bottom w:val="single" w:sz="4" w:space="0" w:color="auto"/>
              <w:right w:val="nil"/>
            </w:tcBorders>
            <w:shd w:val="clear" w:color="auto" w:fill="auto"/>
            <w:vAlign w:val="center"/>
            <w:hideMark/>
          </w:tcPr>
          <w:p w:rsidR="00680D04" w:rsidRPr="002237E4" w:rsidRDefault="00680D04" w:rsidP="00FB3E14">
            <w:pPr>
              <w:rPr>
                <w:color w:val="000000"/>
              </w:rPr>
            </w:pPr>
            <w:r w:rsidRPr="002237E4">
              <w:rPr>
                <w:color w:val="000000"/>
              </w:rPr>
              <w:t>Земельный налог с физических лиц, обладающих земельным участком, расположенным в границах сельских поселений</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1989,5</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1989,5</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1989,5</w:t>
            </w:r>
          </w:p>
        </w:tc>
      </w:tr>
      <w:tr w:rsidR="00680D04" w:rsidRPr="003F36AF" w:rsidTr="00FB3E14">
        <w:trPr>
          <w:trHeight w:val="300"/>
        </w:trPr>
        <w:tc>
          <w:tcPr>
            <w:tcW w:w="1502" w:type="dxa"/>
            <w:tcBorders>
              <w:top w:val="nil"/>
              <w:left w:val="single" w:sz="4" w:space="0" w:color="auto"/>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 </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rPr>
                <w:color w:val="000000"/>
              </w:rPr>
            </w:pPr>
            <w:r w:rsidRPr="002237E4">
              <w:rPr>
                <w:color w:val="000000"/>
              </w:rPr>
              <w:t> </w:t>
            </w:r>
          </w:p>
        </w:tc>
        <w:tc>
          <w:tcPr>
            <w:tcW w:w="3191" w:type="dxa"/>
            <w:gridSpan w:val="2"/>
            <w:tcBorders>
              <w:top w:val="nil"/>
              <w:left w:val="nil"/>
              <w:bottom w:val="single" w:sz="4" w:space="0" w:color="auto"/>
              <w:right w:val="nil"/>
            </w:tcBorders>
            <w:shd w:val="clear" w:color="auto" w:fill="auto"/>
            <w:vAlign w:val="center"/>
            <w:hideMark/>
          </w:tcPr>
          <w:p w:rsidR="00680D04" w:rsidRPr="002237E4" w:rsidRDefault="00680D04" w:rsidP="00FB3E14">
            <w:pPr>
              <w:rPr>
                <w:color w:val="000000"/>
              </w:rPr>
            </w:pPr>
            <w:r w:rsidRPr="002237E4">
              <w:rPr>
                <w:color w:val="000000"/>
              </w:rPr>
              <w:t>Неналоговые доходы</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1538,3</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1523,0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1244,9</w:t>
            </w:r>
          </w:p>
        </w:tc>
      </w:tr>
      <w:tr w:rsidR="00680D04" w:rsidRPr="003F36AF" w:rsidTr="00FB3E14">
        <w:trPr>
          <w:trHeight w:val="120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555</w:t>
            </w:r>
          </w:p>
        </w:tc>
        <w:tc>
          <w:tcPr>
            <w:tcW w:w="19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ind w:left="-1732" w:right="50"/>
              <w:jc w:val="center"/>
              <w:rPr>
                <w:color w:val="000000"/>
              </w:rPr>
            </w:pPr>
            <w:r w:rsidRPr="002237E4">
              <w:rPr>
                <w:color w:val="000000"/>
              </w:rPr>
              <w:t>1110503510000012</w:t>
            </w:r>
            <w:r>
              <w:rPr>
                <w:color w:val="000000"/>
              </w:rPr>
              <w:t>11105035100000120</w:t>
            </w:r>
          </w:p>
        </w:tc>
        <w:tc>
          <w:tcPr>
            <w:tcW w:w="3191" w:type="dxa"/>
            <w:gridSpan w:val="2"/>
            <w:tcBorders>
              <w:top w:val="nil"/>
              <w:left w:val="nil"/>
              <w:bottom w:val="single" w:sz="4" w:space="0" w:color="auto"/>
              <w:right w:val="nil"/>
            </w:tcBorders>
            <w:shd w:val="clear" w:color="auto" w:fill="auto"/>
            <w:vAlign w:val="center"/>
            <w:hideMark/>
          </w:tcPr>
          <w:p w:rsidR="00680D04" w:rsidRPr="002237E4" w:rsidRDefault="00680D04" w:rsidP="00FB3E14">
            <w:pPr>
              <w:rPr>
                <w:color w:val="000000"/>
              </w:rPr>
            </w:pPr>
            <w:r w:rsidRPr="002237E4">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1190</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1190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1190</w:t>
            </w:r>
          </w:p>
        </w:tc>
      </w:tr>
      <w:tr w:rsidR="00680D04" w:rsidRPr="003F36AF" w:rsidTr="00FB3E14">
        <w:trPr>
          <w:trHeight w:val="1470"/>
        </w:trPr>
        <w:tc>
          <w:tcPr>
            <w:tcW w:w="1502" w:type="dxa"/>
            <w:tcBorders>
              <w:top w:val="nil"/>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555</w:t>
            </w:r>
          </w:p>
        </w:tc>
        <w:tc>
          <w:tcPr>
            <w:tcW w:w="1916" w:type="dxa"/>
            <w:tcBorders>
              <w:top w:val="nil"/>
              <w:left w:val="nil"/>
              <w:bottom w:val="nil"/>
              <w:right w:val="nil"/>
            </w:tcBorders>
            <w:shd w:val="clear" w:color="auto" w:fill="auto"/>
            <w:noWrap/>
            <w:vAlign w:val="center"/>
            <w:hideMark/>
          </w:tcPr>
          <w:p w:rsidR="00680D04" w:rsidRPr="002237E4" w:rsidRDefault="00680D04" w:rsidP="00FB3E14">
            <w:pPr>
              <w:rPr>
                <w:color w:val="000000"/>
              </w:rPr>
            </w:pPr>
            <w:r w:rsidRPr="002237E4">
              <w:rPr>
                <w:color w:val="000000"/>
              </w:rPr>
              <w:t>11105325100000120</w:t>
            </w:r>
          </w:p>
        </w:tc>
        <w:tc>
          <w:tcPr>
            <w:tcW w:w="3191" w:type="dxa"/>
            <w:gridSpan w:val="2"/>
            <w:tcBorders>
              <w:top w:val="nil"/>
              <w:left w:val="single" w:sz="4" w:space="0" w:color="auto"/>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 </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348,3</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333,0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54,9</w:t>
            </w:r>
          </w:p>
        </w:tc>
      </w:tr>
      <w:tr w:rsidR="00680D04" w:rsidRPr="003F36AF" w:rsidTr="00FB3E14">
        <w:trPr>
          <w:trHeight w:val="315"/>
        </w:trPr>
        <w:tc>
          <w:tcPr>
            <w:tcW w:w="1502" w:type="dxa"/>
            <w:tcBorders>
              <w:top w:val="nil"/>
              <w:left w:val="single" w:sz="4" w:space="0" w:color="auto"/>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 </w:t>
            </w:r>
          </w:p>
        </w:tc>
        <w:tc>
          <w:tcPr>
            <w:tcW w:w="19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80D04" w:rsidRPr="002237E4" w:rsidRDefault="00680D04" w:rsidP="00FB3E14">
            <w:pPr>
              <w:rPr>
                <w:color w:val="000000"/>
              </w:rPr>
            </w:pPr>
            <w:r w:rsidRPr="002237E4">
              <w:rPr>
                <w:color w:val="000000"/>
              </w:rPr>
              <w:t>Итого</w:t>
            </w:r>
          </w:p>
        </w:tc>
        <w:tc>
          <w:tcPr>
            <w:tcW w:w="3191" w:type="dxa"/>
            <w:gridSpan w:val="2"/>
            <w:tcBorders>
              <w:top w:val="single" w:sz="8" w:space="0" w:color="auto"/>
              <w:left w:val="nil"/>
              <w:bottom w:val="single" w:sz="4" w:space="0" w:color="auto"/>
              <w:right w:val="nil"/>
            </w:tcBorders>
            <w:shd w:val="clear" w:color="auto" w:fill="auto"/>
            <w:vAlign w:val="center"/>
            <w:hideMark/>
          </w:tcPr>
          <w:p w:rsidR="00680D04" w:rsidRPr="002237E4" w:rsidRDefault="00680D04" w:rsidP="00FB3E14">
            <w:pPr>
              <w:rPr>
                <w:color w:val="000000"/>
              </w:rPr>
            </w:pPr>
            <w:r w:rsidRPr="002237E4">
              <w:rPr>
                <w:color w:val="000000"/>
              </w:rPr>
              <w:t>Собственные доходы</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28248,5</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29595,6</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32521,9</w:t>
            </w:r>
          </w:p>
        </w:tc>
      </w:tr>
      <w:tr w:rsidR="00680D04" w:rsidRPr="003F36AF" w:rsidTr="00FB3E14">
        <w:trPr>
          <w:trHeight w:val="300"/>
        </w:trPr>
        <w:tc>
          <w:tcPr>
            <w:tcW w:w="15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 </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 </w:t>
            </w:r>
          </w:p>
        </w:tc>
        <w:tc>
          <w:tcPr>
            <w:tcW w:w="3191" w:type="dxa"/>
            <w:gridSpan w:val="2"/>
            <w:tcBorders>
              <w:top w:val="single" w:sz="4" w:space="0" w:color="auto"/>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Безвозмездные поступления из бюджета другого уровня</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42343,3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35651,3</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D04" w:rsidRDefault="00680D04" w:rsidP="00FB3E14">
            <w:pPr>
              <w:rPr>
                <w:color w:val="000000"/>
              </w:rPr>
            </w:pPr>
            <w:r>
              <w:rPr>
                <w:color w:val="000000"/>
              </w:rPr>
              <w:t>41589,3</w:t>
            </w:r>
          </w:p>
          <w:p w:rsidR="00680D04" w:rsidRPr="002237E4" w:rsidRDefault="00680D04" w:rsidP="00FB3E14">
            <w:pPr>
              <w:rPr>
                <w:color w:val="000000"/>
              </w:rPr>
            </w:pPr>
          </w:p>
        </w:tc>
      </w:tr>
      <w:tr w:rsidR="00680D04" w:rsidRPr="003F36AF" w:rsidTr="00FB3E14">
        <w:trPr>
          <w:trHeight w:val="600"/>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555</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202 16001 10 0000 150</w:t>
            </w:r>
          </w:p>
        </w:tc>
        <w:tc>
          <w:tcPr>
            <w:tcW w:w="3191" w:type="dxa"/>
            <w:gridSpan w:val="2"/>
            <w:tcBorders>
              <w:top w:val="single" w:sz="4" w:space="0" w:color="auto"/>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 xml:space="preserve">Дотации бюджетам сельских поселений на выравнивание бюджетной </w:t>
            </w:r>
            <w:r w:rsidRPr="002237E4">
              <w:rPr>
                <w:color w:val="000000"/>
              </w:rPr>
              <w:lastRenderedPageBreak/>
              <w:t>обеспеченности</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lastRenderedPageBreak/>
              <w:t>24137,8</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15108,3</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17026,8</w:t>
            </w:r>
          </w:p>
        </w:tc>
      </w:tr>
      <w:tr w:rsidR="00680D04" w:rsidRPr="003F36AF" w:rsidTr="00FB3E14">
        <w:trPr>
          <w:trHeight w:val="524"/>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lastRenderedPageBreak/>
              <w:t>555</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 </w:t>
            </w:r>
          </w:p>
        </w:tc>
        <w:tc>
          <w:tcPr>
            <w:tcW w:w="3191" w:type="dxa"/>
            <w:gridSpan w:val="2"/>
            <w:tcBorders>
              <w:top w:val="single" w:sz="4" w:space="0" w:color="auto"/>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Субсидии всего</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15680,1</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20000,00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24000,0</w:t>
            </w:r>
          </w:p>
        </w:tc>
      </w:tr>
      <w:tr w:rsidR="00680D04" w:rsidRPr="003F36AF" w:rsidTr="00FB3E14">
        <w:trPr>
          <w:trHeight w:val="1530"/>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555</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202 20216 10 0000 150</w:t>
            </w:r>
          </w:p>
        </w:tc>
        <w:tc>
          <w:tcPr>
            <w:tcW w:w="3191" w:type="dxa"/>
            <w:gridSpan w:val="2"/>
            <w:tcBorders>
              <w:top w:val="single" w:sz="4" w:space="0" w:color="auto"/>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10000,00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20000,00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24000,0</w:t>
            </w:r>
          </w:p>
        </w:tc>
      </w:tr>
      <w:tr w:rsidR="00680D04" w:rsidRPr="003F36AF" w:rsidTr="00FB3E14">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680D04" w:rsidRPr="002237E4" w:rsidRDefault="00680D04" w:rsidP="00FB3E14">
            <w:pPr>
              <w:jc w:val="center"/>
              <w:rPr>
                <w:color w:val="000000"/>
              </w:rPr>
            </w:pPr>
            <w:r>
              <w:rPr>
                <w:color w:val="000000"/>
              </w:rPr>
              <w:t>555</w:t>
            </w:r>
          </w:p>
        </w:tc>
        <w:tc>
          <w:tcPr>
            <w:tcW w:w="1916" w:type="dxa"/>
            <w:tcBorders>
              <w:top w:val="single" w:sz="4" w:space="0" w:color="auto"/>
              <w:left w:val="nil"/>
              <w:bottom w:val="single" w:sz="4" w:space="0" w:color="auto"/>
              <w:right w:val="single" w:sz="4" w:space="0" w:color="auto"/>
            </w:tcBorders>
            <w:shd w:val="clear" w:color="auto" w:fill="auto"/>
            <w:vAlign w:val="bottom"/>
          </w:tcPr>
          <w:p w:rsidR="00680D04" w:rsidRPr="00735FCB" w:rsidRDefault="00680D04" w:rsidP="00FB3E14">
            <w:pPr>
              <w:rPr>
                <w:color w:val="000000"/>
              </w:rPr>
            </w:pPr>
            <w:r w:rsidRPr="00735FCB">
              <w:t>202 29999 10 0000 150</w:t>
            </w:r>
          </w:p>
        </w:tc>
        <w:tc>
          <w:tcPr>
            <w:tcW w:w="3191" w:type="dxa"/>
            <w:gridSpan w:val="2"/>
            <w:tcBorders>
              <w:top w:val="single" w:sz="4" w:space="0" w:color="auto"/>
              <w:left w:val="nil"/>
              <w:bottom w:val="single" w:sz="4" w:space="0" w:color="auto"/>
              <w:right w:val="nil"/>
            </w:tcBorders>
            <w:shd w:val="clear" w:color="auto" w:fill="auto"/>
            <w:vAlign w:val="bottom"/>
          </w:tcPr>
          <w:p w:rsidR="00680D04" w:rsidRPr="002237E4" w:rsidRDefault="00680D04" w:rsidP="00FB3E14">
            <w:pPr>
              <w:rPr>
                <w:color w:val="000000"/>
              </w:rPr>
            </w:pPr>
            <w:r w:rsidRPr="00957AF8">
              <w:rPr>
                <w:color w:val="000000"/>
              </w:rPr>
              <w:t>Прочие субсидии бюджетам сельских поселений</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0D04" w:rsidRDefault="00680D04" w:rsidP="00FB3E14">
            <w:pPr>
              <w:jc w:val="right"/>
              <w:rPr>
                <w:color w:val="000000"/>
              </w:rPr>
            </w:pPr>
            <w:r>
              <w:rPr>
                <w:color w:val="000000"/>
              </w:rPr>
              <w:t>5680,1</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80D04" w:rsidRPr="002237E4" w:rsidRDefault="00680D04" w:rsidP="00FB3E14">
            <w:pPr>
              <w:jc w:val="right"/>
              <w:rPr>
                <w:color w:val="000000"/>
              </w:rPr>
            </w:pP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tcPr>
          <w:p w:rsidR="00680D04" w:rsidRDefault="00680D04" w:rsidP="00FB3E14">
            <w:pPr>
              <w:jc w:val="right"/>
              <w:rPr>
                <w:color w:val="000000"/>
              </w:rPr>
            </w:pPr>
          </w:p>
        </w:tc>
      </w:tr>
      <w:tr w:rsidR="00680D04" w:rsidRPr="003F36AF" w:rsidTr="00FB3E14">
        <w:trPr>
          <w:trHeight w:val="1088"/>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680D04" w:rsidRPr="002237E4" w:rsidRDefault="00680D04" w:rsidP="00FB3E14">
            <w:pPr>
              <w:jc w:val="center"/>
              <w:rPr>
                <w:color w:val="000000"/>
              </w:rPr>
            </w:pPr>
            <w:r>
              <w:rPr>
                <w:color w:val="000000"/>
              </w:rPr>
              <w:t>555</w:t>
            </w:r>
          </w:p>
        </w:tc>
        <w:tc>
          <w:tcPr>
            <w:tcW w:w="1916" w:type="dxa"/>
            <w:tcBorders>
              <w:top w:val="single" w:sz="4" w:space="0" w:color="auto"/>
              <w:left w:val="nil"/>
              <w:bottom w:val="single" w:sz="4" w:space="0" w:color="auto"/>
              <w:right w:val="single" w:sz="4" w:space="0" w:color="auto"/>
            </w:tcBorders>
            <w:shd w:val="clear" w:color="auto" w:fill="auto"/>
            <w:vAlign w:val="bottom"/>
          </w:tcPr>
          <w:p w:rsidR="00680D04" w:rsidRPr="002237E4" w:rsidRDefault="00680D04" w:rsidP="00FB3E14">
            <w:pPr>
              <w:rPr>
                <w:color w:val="000000"/>
              </w:rPr>
            </w:pPr>
            <w:r>
              <w:rPr>
                <w:color w:val="000000"/>
              </w:rPr>
              <w:t>202 35118 10 0000 150</w:t>
            </w:r>
          </w:p>
        </w:tc>
        <w:tc>
          <w:tcPr>
            <w:tcW w:w="3191" w:type="dxa"/>
            <w:gridSpan w:val="2"/>
            <w:tcBorders>
              <w:top w:val="single" w:sz="4" w:space="0" w:color="auto"/>
              <w:left w:val="nil"/>
              <w:bottom w:val="single" w:sz="4" w:space="0" w:color="auto"/>
              <w:right w:val="nil"/>
            </w:tcBorders>
            <w:shd w:val="clear" w:color="auto" w:fill="auto"/>
            <w:vAlign w:val="bottom"/>
          </w:tcPr>
          <w:p w:rsidR="00680D04" w:rsidRPr="002237E4" w:rsidRDefault="00680D04" w:rsidP="00FB3E14">
            <w:pPr>
              <w:rPr>
                <w:color w:val="000000"/>
              </w:rPr>
            </w:pPr>
            <w:r w:rsidRPr="00102509">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tcPr>
          <w:p w:rsidR="00680D04" w:rsidRPr="002237E4" w:rsidRDefault="00680D04" w:rsidP="00FB3E14">
            <w:pPr>
              <w:jc w:val="right"/>
              <w:rPr>
                <w:color w:val="000000"/>
              </w:rPr>
            </w:pPr>
            <w:r>
              <w:rPr>
                <w:color w:val="000000"/>
              </w:rPr>
              <w:t>523,2</w:t>
            </w:r>
          </w:p>
        </w:tc>
        <w:tc>
          <w:tcPr>
            <w:tcW w:w="1116" w:type="dxa"/>
            <w:tcBorders>
              <w:top w:val="nil"/>
              <w:left w:val="nil"/>
              <w:bottom w:val="single" w:sz="4" w:space="0" w:color="auto"/>
              <w:right w:val="single" w:sz="4" w:space="0" w:color="auto"/>
            </w:tcBorders>
            <w:shd w:val="clear" w:color="auto" w:fill="auto"/>
            <w:noWrap/>
            <w:vAlign w:val="center"/>
          </w:tcPr>
          <w:p w:rsidR="00680D04" w:rsidRPr="002237E4" w:rsidRDefault="00680D04" w:rsidP="00FB3E14">
            <w:pPr>
              <w:jc w:val="right"/>
              <w:rPr>
                <w:color w:val="000000"/>
              </w:rPr>
            </w:pPr>
            <w:r>
              <w:rPr>
                <w:color w:val="000000"/>
              </w:rPr>
              <w:t>543,0</w:t>
            </w:r>
          </w:p>
        </w:tc>
        <w:tc>
          <w:tcPr>
            <w:tcW w:w="1302" w:type="dxa"/>
            <w:gridSpan w:val="2"/>
            <w:tcBorders>
              <w:top w:val="nil"/>
              <w:left w:val="nil"/>
              <w:bottom w:val="single" w:sz="4" w:space="0" w:color="auto"/>
              <w:right w:val="single" w:sz="4" w:space="0" w:color="auto"/>
            </w:tcBorders>
            <w:shd w:val="clear" w:color="auto" w:fill="auto"/>
            <w:noWrap/>
            <w:vAlign w:val="center"/>
          </w:tcPr>
          <w:p w:rsidR="00680D04" w:rsidRPr="002237E4" w:rsidRDefault="00680D04" w:rsidP="00FB3E14">
            <w:pPr>
              <w:jc w:val="right"/>
              <w:rPr>
                <w:color w:val="000000"/>
              </w:rPr>
            </w:pPr>
            <w:r>
              <w:rPr>
                <w:color w:val="000000"/>
              </w:rPr>
              <w:t>562,5</w:t>
            </w:r>
          </w:p>
        </w:tc>
      </w:tr>
      <w:tr w:rsidR="00680D04" w:rsidRPr="003F36AF" w:rsidTr="00FB3E14">
        <w:trPr>
          <w:trHeight w:val="600"/>
        </w:trPr>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D04" w:rsidRPr="002237E4" w:rsidRDefault="00680D04" w:rsidP="00FB3E14">
            <w:pPr>
              <w:jc w:val="center"/>
              <w:rPr>
                <w:color w:val="000000"/>
              </w:rPr>
            </w:pPr>
            <w:r w:rsidRPr="002237E4">
              <w:rPr>
                <w:color w:val="000000"/>
              </w:rPr>
              <w:t>555</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202 49999 10 0000 150</w:t>
            </w:r>
          </w:p>
        </w:tc>
        <w:tc>
          <w:tcPr>
            <w:tcW w:w="3191" w:type="dxa"/>
            <w:gridSpan w:val="2"/>
            <w:tcBorders>
              <w:top w:val="single" w:sz="4" w:space="0" w:color="auto"/>
              <w:left w:val="nil"/>
              <w:bottom w:val="single" w:sz="4" w:space="0" w:color="auto"/>
              <w:right w:val="nil"/>
            </w:tcBorders>
            <w:shd w:val="clear" w:color="auto" w:fill="auto"/>
            <w:vAlign w:val="bottom"/>
            <w:hideMark/>
          </w:tcPr>
          <w:p w:rsidR="00680D04" w:rsidRPr="002237E4" w:rsidRDefault="00680D04" w:rsidP="00FB3E14">
            <w:pPr>
              <w:rPr>
                <w:color w:val="000000"/>
              </w:rPr>
            </w:pPr>
            <w:r w:rsidRPr="002237E4">
              <w:rPr>
                <w:color w:val="000000"/>
              </w:rPr>
              <w:t>Прочие межбюджетные трансферты, передаваемые бюджетам сельских поселений</w:t>
            </w:r>
          </w:p>
        </w:tc>
        <w:tc>
          <w:tcPr>
            <w:tcW w:w="11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Pr>
                <w:color w:val="000000"/>
              </w:rPr>
              <w:t>2002,2</w:t>
            </w:r>
          </w:p>
        </w:tc>
        <w:tc>
          <w:tcPr>
            <w:tcW w:w="1116" w:type="dxa"/>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sidRPr="002237E4">
              <w:rPr>
                <w:color w:val="000000"/>
              </w:rPr>
              <w:t> </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680D04" w:rsidRPr="002237E4" w:rsidRDefault="00680D04" w:rsidP="00FB3E14">
            <w:pPr>
              <w:jc w:val="right"/>
              <w:rPr>
                <w:color w:val="000000"/>
              </w:rPr>
            </w:pPr>
            <w:r w:rsidRPr="002237E4">
              <w:rPr>
                <w:color w:val="000000"/>
              </w:rPr>
              <w:t> </w:t>
            </w:r>
          </w:p>
        </w:tc>
      </w:tr>
      <w:tr w:rsidR="00680D04" w:rsidRPr="003F36AF" w:rsidTr="00FB3E14">
        <w:trPr>
          <w:trHeight w:val="300"/>
        </w:trPr>
        <w:tc>
          <w:tcPr>
            <w:tcW w:w="1502" w:type="dxa"/>
            <w:tcBorders>
              <w:top w:val="single" w:sz="4" w:space="0" w:color="auto"/>
              <w:left w:val="single" w:sz="4" w:space="0" w:color="auto"/>
              <w:bottom w:val="single" w:sz="4" w:space="0" w:color="auto"/>
              <w:right w:val="nil"/>
            </w:tcBorders>
            <w:shd w:val="clear" w:color="auto" w:fill="auto"/>
            <w:vAlign w:val="bottom"/>
            <w:hideMark/>
          </w:tcPr>
          <w:p w:rsidR="00680D04" w:rsidRPr="002237E4" w:rsidRDefault="00680D04" w:rsidP="00FB3E14">
            <w:pPr>
              <w:jc w:val="right"/>
              <w:rPr>
                <w:color w:val="000000"/>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 </w:t>
            </w:r>
          </w:p>
        </w:tc>
        <w:tc>
          <w:tcPr>
            <w:tcW w:w="3191" w:type="dxa"/>
            <w:gridSpan w:val="2"/>
            <w:tcBorders>
              <w:top w:val="single" w:sz="4" w:space="0" w:color="auto"/>
              <w:left w:val="nil"/>
              <w:bottom w:val="single" w:sz="4" w:space="0" w:color="auto"/>
              <w:right w:val="single" w:sz="4" w:space="0" w:color="auto"/>
            </w:tcBorders>
            <w:shd w:val="clear" w:color="auto" w:fill="auto"/>
            <w:vAlign w:val="bottom"/>
            <w:hideMark/>
          </w:tcPr>
          <w:p w:rsidR="00680D04" w:rsidRPr="002237E4" w:rsidRDefault="00680D04" w:rsidP="00FB3E14">
            <w:pPr>
              <w:rPr>
                <w:color w:val="000000"/>
              </w:rPr>
            </w:pPr>
            <w:r w:rsidRPr="002237E4">
              <w:rPr>
                <w:color w:val="000000"/>
              </w:rPr>
              <w:t>Итого доходов</w:t>
            </w:r>
          </w:p>
        </w:tc>
        <w:tc>
          <w:tcPr>
            <w:tcW w:w="1151" w:type="dxa"/>
            <w:gridSpan w:val="2"/>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right"/>
              <w:rPr>
                <w:color w:val="000000"/>
              </w:rPr>
            </w:pPr>
            <w:r>
              <w:rPr>
                <w:color w:val="000000"/>
              </w:rPr>
              <w:t>70591,8</w:t>
            </w:r>
          </w:p>
        </w:tc>
        <w:tc>
          <w:tcPr>
            <w:tcW w:w="1116" w:type="dxa"/>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right"/>
              <w:rPr>
                <w:color w:val="000000"/>
              </w:rPr>
            </w:pPr>
            <w:r>
              <w:rPr>
                <w:color w:val="000000"/>
              </w:rPr>
              <w:t>65246,9</w:t>
            </w:r>
          </w:p>
        </w:tc>
        <w:tc>
          <w:tcPr>
            <w:tcW w:w="1302" w:type="dxa"/>
            <w:gridSpan w:val="2"/>
            <w:tcBorders>
              <w:top w:val="nil"/>
              <w:left w:val="nil"/>
              <w:bottom w:val="single" w:sz="4" w:space="0" w:color="auto"/>
              <w:right w:val="single" w:sz="4" w:space="0" w:color="auto"/>
            </w:tcBorders>
            <w:shd w:val="clear" w:color="auto" w:fill="auto"/>
            <w:vAlign w:val="center"/>
            <w:hideMark/>
          </w:tcPr>
          <w:p w:rsidR="00680D04" w:rsidRPr="002237E4" w:rsidRDefault="00680D04" w:rsidP="00FB3E14">
            <w:pPr>
              <w:jc w:val="right"/>
              <w:rPr>
                <w:color w:val="000000"/>
              </w:rPr>
            </w:pPr>
            <w:r>
              <w:rPr>
                <w:color w:val="000000"/>
              </w:rPr>
              <w:t>74111,2</w:t>
            </w:r>
          </w:p>
        </w:tc>
      </w:tr>
    </w:tbl>
    <w:p w:rsidR="00680D04" w:rsidRDefault="00680D04" w:rsidP="00680D04">
      <w:pPr>
        <w:jc w:val="center"/>
        <w:rPr>
          <w:b/>
          <w:sz w:val="28"/>
          <w:szCs w:val="28"/>
        </w:rPr>
      </w:pPr>
    </w:p>
    <w:p w:rsidR="00680D04" w:rsidRDefault="00680D04" w:rsidP="00680D04">
      <w:pPr>
        <w:ind w:left="-142" w:firstLine="426"/>
        <w:rPr>
          <w:rFonts w:eastAsia="Calibri"/>
          <w:sz w:val="26"/>
          <w:szCs w:val="26"/>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r>
        <w:rPr>
          <w:b/>
          <w:sz w:val="28"/>
          <w:szCs w:val="28"/>
        </w:rPr>
        <w:lastRenderedPageBreak/>
        <w:t>Приложение №2</w:t>
      </w:r>
    </w:p>
    <w:p w:rsidR="00680D04" w:rsidRPr="00364810" w:rsidRDefault="00680D04" w:rsidP="00680D04">
      <w:pPr>
        <w:jc w:val="right"/>
        <w:rPr>
          <w:bCs/>
          <w:sz w:val="18"/>
          <w:szCs w:val="18"/>
        </w:rPr>
      </w:pPr>
      <w:r w:rsidRPr="00364810">
        <w:rPr>
          <w:bCs/>
          <w:sz w:val="18"/>
          <w:szCs w:val="18"/>
        </w:rPr>
        <w:t xml:space="preserve"> </w:t>
      </w:r>
      <w:r>
        <w:rPr>
          <w:bCs/>
          <w:sz w:val="18"/>
          <w:szCs w:val="18"/>
        </w:rPr>
        <w:t>к</w:t>
      </w:r>
      <w:r w:rsidRPr="00364810">
        <w:rPr>
          <w:bCs/>
          <w:sz w:val="18"/>
          <w:szCs w:val="18"/>
        </w:rPr>
        <w:t xml:space="preserve"> решению </w:t>
      </w:r>
      <w:r>
        <w:rPr>
          <w:bCs/>
          <w:sz w:val="18"/>
          <w:szCs w:val="18"/>
        </w:rPr>
        <w:t>62</w:t>
      </w:r>
      <w:r w:rsidRPr="00364810">
        <w:rPr>
          <w:bCs/>
          <w:sz w:val="18"/>
          <w:szCs w:val="18"/>
        </w:rPr>
        <w:t xml:space="preserve">сессии от </w:t>
      </w:r>
      <w:r>
        <w:rPr>
          <w:bCs/>
          <w:sz w:val="18"/>
          <w:szCs w:val="18"/>
        </w:rPr>
        <w:t>18.06</w:t>
      </w:r>
      <w:r w:rsidRPr="00364810">
        <w:rPr>
          <w:bCs/>
          <w:sz w:val="18"/>
          <w:szCs w:val="18"/>
        </w:rPr>
        <w:t>.202</w:t>
      </w:r>
      <w:r>
        <w:rPr>
          <w:bCs/>
          <w:sz w:val="18"/>
          <w:szCs w:val="18"/>
        </w:rPr>
        <w:t>5</w:t>
      </w:r>
      <w:r w:rsidRPr="00364810">
        <w:rPr>
          <w:bCs/>
          <w:sz w:val="18"/>
          <w:szCs w:val="18"/>
        </w:rPr>
        <w:t>г №</w:t>
      </w:r>
      <w:r>
        <w:rPr>
          <w:bCs/>
          <w:sz w:val="18"/>
          <w:szCs w:val="18"/>
        </w:rPr>
        <w:t xml:space="preserve"> 346 о внесении изменений</w:t>
      </w:r>
    </w:p>
    <w:p w:rsidR="00680D04" w:rsidRDefault="00680D04" w:rsidP="00680D04">
      <w:pPr>
        <w:jc w:val="right"/>
        <w:rPr>
          <w:bCs/>
        </w:rPr>
      </w:pPr>
      <w:r>
        <w:rPr>
          <w:bCs/>
        </w:rPr>
        <w:t xml:space="preserve">В решение 56 сессии от 26.12.2024 № 319 </w:t>
      </w:r>
    </w:p>
    <w:p w:rsidR="00680D04" w:rsidRPr="00A53FC0" w:rsidRDefault="00680D04" w:rsidP="00680D04">
      <w:pPr>
        <w:jc w:val="right"/>
        <w:rPr>
          <w:bCs/>
        </w:rPr>
      </w:pPr>
      <w:r>
        <w:rPr>
          <w:bCs/>
        </w:rPr>
        <w:t>«</w:t>
      </w:r>
      <w:r w:rsidRPr="00A53FC0">
        <w:rPr>
          <w:bCs/>
        </w:rPr>
        <w:t>О бюджете Прокудского сельсовета Коченевского района</w:t>
      </w:r>
    </w:p>
    <w:p w:rsidR="00680D04" w:rsidRDefault="00680D04" w:rsidP="00680D04">
      <w:pPr>
        <w:jc w:val="right"/>
        <w:rPr>
          <w:bCs/>
        </w:rPr>
      </w:pPr>
      <w:r w:rsidRPr="00A53FC0">
        <w:rPr>
          <w:bCs/>
        </w:rPr>
        <w:t xml:space="preserve"> Новосибирской области </w:t>
      </w:r>
      <w:r w:rsidRPr="00702B66">
        <w:rPr>
          <w:bCs/>
        </w:rPr>
        <w:t xml:space="preserve">на </w:t>
      </w:r>
      <w:r>
        <w:t>2025</w:t>
      </w:r>
      <w:r w:rsidRPr="00702B66">
        <w:t xml:space="preserve"> год</w:t>
      </w:r>
      <w:r>
        <w:t xml:space="preserve"> и плановый  период 2026 </w:t>
      </w:r>
      <w:r w:rsidRPr="00702B66">
        <w:t>и 202</w:t>
      </w:r>
      <w:r>
        <w:t>7</w:t>
      </w:r>
      <w:r w:rsidRPr="001928FD">
        <w:rPr>
          <w:sz w:val="26"/>
          <w:szCs w:val="26"/>
        </w:rPr>
        <w:t xml:space="preserve"> </w:t>
      </w:r>
      <w:r>
        <w:rPr>
          <w:bCs/>
        </w:rPr>
        <w:t>годы»</w:t>
      </w:r>
    </w:p>
    <w:p w:rsidR="00680D04" w:rsidRDefault="00680D04" w:rsidP="00680D04">
      <w:pPr>
        <w:jc w:val="right"/>
        <w:rPr>
          <w:bCs/>
        </w:rPr>
      </w:pPr>
    </w:p>
    <w:p w:rsidR="00680D04" w:rsidRDefault="00680D04" w:rsidP="00680D04">
      <w:pPr>
        <w:jc w:val="center"/>
        <w:rPr>
          <w:bCs/>
        </w:rPr>
      </w:pPr>
      <w:r w:rsidRPr="00473B99">
        <w:rPr>
          <w:bCs/>
        </w:rPr>
        <w:t>Распределение бюджетных ассигнований по разделам, подр</w:t>
      </w:r>
      <w:r>
        <w:rPr>
          <w:bCs/>
        </w:rPr>
        <w:t>а</w:t>
      </w:r>
      <w:r w:rsidRPr="00473B99">
        <w:rPr>
          <w:bCs/>
        </w:rPr>
        <w:t>зделам, целевым статьям (муниципальным программ и непрог</w:t>
      </w:r>
      <w:r>
        <w:rPr>
          <w:bCs/>
        </w:rPr>
        <w:t>р</w:t>
      </w:r>
      <w:r w:rsidRPr="00473B99">
        <w:rPr>
          <w:bCs/>
        </w:rPr>
        <w:t>аммным направлениям деятельности) группа</w:t>
      </w:r>
      <w:r>
        <w:rPr>
          <w:bCs/>
        </w:rPr>
        <w:t>м</w:t>
      </w:r>
      <w:r w:rsidRPr="00473B99">
        <w:rPr>
          <w:bCs/>
        </w:rPr>
        <w:t xml:space="preserve"> и подгруппам видов расходов на </w:t>
      </w:r>
    </w:p>
    <w:p w:rsidR="00680D04" w:rsidRDefault="00680D04" w:rsidP="00680D04">
      <w:pPr>
        <w:jc w:val="center"/>
        <w:rPr>
          <w:bCs/>
        </w:rPr>
      </w:pPr>
      <w:r w:rsidRPr="00473B99">
        <w:rPr>
          <w:bCs/>
        </w:rPr>
        <w:t>202</w:t>
      </w:r>
      <w:r>
        <w:rPr>
          <w:bCs/>
        </w:rPr>
        <w:t>5</w:t>
      </w:r>
      <w:r w:rsidRPr="00473B99">
        <w:rPr>
          <w:bCs/>
        </w:rPr>
        <w:t>год и плановый период 202</w:t>
      </w:r>
      <w:r>
        <w:rPr>
          <w:bCs/>
        </w:rPr>
        <w:t>6</w:t>
      </w:r>
      <w:r w:rsidRPr="00473B99">
        <w:rPr>
          <w:bCs/>
        </w:rPr>
        <w:t xml:space="preserve"> и 202</w:t>
      </w:r>
      <w:r>
        <w:rPr>
          <w:bCs/>
        </w:rPr>
        <w:t>7</w:t>
      </w:r>
      <w:r w:rsidRPr="00473B99">
        <w:rPr>
          <w:bCs/>
        </w:rPr>
        <w:t xml:space="preserve"> годов</w:t>
      </w:r>
    </w:p>
    <w:p w:rsidR="00680D04" w:rsidRDefault="00680D04" w:rsidP="00680D04">
      <w:pPr>
        <w:jc w:val="right"/>
        <w:rPr>
          <w:bCs/>
        </w:rPr>
      </w:pPr>
      <w:r>
        <w:rPr>
          <w:bCs/>
        </w:rPr>
        <w:t>Тыс.руб.</w:t>
      </w:r>
    </w:p>
    <w:p w:rsidR="00680D04" w:rsidRDefault="00680D04" w:rsidP="00680D04">
      <w:pPr>
        <w:tabs>
          <w:tab w:val="left" w:pos="288"/>
        </w:tabs>
        <w:rPr>
          <w:bCs/>
        </w:rPr>
      </w:pPr>
      <w:r>
        <w:rPr>
          <w:bCs/>
        </w:rPr>
        <w:tab/>
      </w:r>
    </w:p>
    <w:tbl>
      <w:tblPr>
        <w:tblW w:w="10684" w:type="dxa"/>
        <w:tblInd w:w="-885" w:type="dxa"/>
        <w:tblLook w:val="04A0"/>
      </w:tblPr>
      <w:tblGrid>
        <w:gridCol w:w="3558"/>
        <w:gridCol w:w="980"/>
        <w:gridCol w:w="1100"/>
        <w:gridCol w:w="1126"/>
        <w:gridCol w:w="580"/>
        <w:gridCol w:w="1120"/>
        <w:gridCol w:w="1060"/>
        <w:gridCol w:w="1160"/>
      </w:tblGrid>
      <w:tr w:rsidR="00680D04" w:rsidRPr="00FF2C84" w:rsidTr="00FB3E14">
        <w:trPr>
          <w:trHeight w:val="270"/>
        </w:trPr>
        <w:tc>
          <w:tcPr>
            <w:tcW w:w="35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Наименование</w:t>
            </w: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РЗ</w:t>
            </w:r>
          </w:p>
        </w:tc>
        <w:tc>
          <w:tcPr>
            <w:tcW w:w="11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ПР</w:t>
            </w:r>
          </w:p>
        </w:tc>
        <w:tc>
          <w:tcPr>
            <w:tcW w:w="112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ЦСР</w:t>
            </w:r>
          </w:p>
        </w:tc>
        <w:tc>
          <w:tcPr>
            <w:tcW w:w="5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ВР</w:t>
            </w:r>
          </w:p>
        </w:tc>
        <w:tc>
          <w:tcPr>
            <w:tcW w:w="1120" w:type="dxa"/>
            <w:tcBorders>
              <w:top w:val="single" w:sz="8" w:space="0" w:color="auto"/>
              <w:left w:val="nil"/>
              <w:bottom w:val="nil"/>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Сумма</w:t>
            </w:r>
          </w:p>
        </w:tc>
        <w:tc>
          <w:tcPr>
            <w:tcW w:w="1060" w:type="dxa"/>
            <w:tcBorders>
              <w:top w:val="single" w:sz="8" w:space="0" w:color="auto"/>
              <w:left w:val="nil"/>
              <w:bottom w:val="nil"/>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Сумма</w:t>
            </w:r>
          </w:p>
        </w:tc>
        <w:tc>
          <w:tcPr>
            <w:tcW w:w="1160" w:type="dxa"/>
            <w:tcBorders>
              <w:top w:val="single" w:sz="8" w:space="0" w:color="auto"/>
              <w:left w:val="nil"/>
              <w:bottom w:val="nil"/>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Сумма</w:t>
            </w:r>
          </w:p>
        </w:tc>
      </w:tr>
      <w:tr w:rsidR="00680D04" w:rsidRPr="00FF2C84" w:rsidTr="00FB3E14">
        <w:trPr>
          <w:trHeight w:val="270"/>
        </w:trPr>
        <w:tc>
          <w:tcPr>
            <w:tcW w:w="3558" w:type="dxa"/>
            <w:vMerge/>
            <w:tcBorders>
              <w:top w:val="single" w:sz="8" w:space="0" w:color="auto"/>
              <w:left w:val="single" w:sz="8" w:space="0" w:color="auto"/>
              <w:bottom w:val="single" w:sz="8" w:space="0" w:color="auto"/>
              <w:right w:val="single" w:sz="8" w:space="0" w:color="auto"/>
            </w:tcBorders>
            <w:vAlign w:val="center"/>
            <w:hideMark/>
          </w:tcPr>
          <w:p w:rsidR="00680D04" w:rsidRPr="00FF2C84" w:rsidRDefault="00680D04" w:rsidP="00FB3E14">
            <w:pPr>
              <w:rPr>
                <w:rFonts w:ascii="Arial" w:hAnsi="Arial" w:cs="Arial"/>
                <w:b/>
                <w:bCs/>
                <w:color w:val="000000"/>
                <w:sz w:val="16"/>
                <w:szCs w:val="16"/>
              </w:rPr>
            </w:pPr>
          </w:p>
        </w:tc>
        <w:tc>
          <w:tcPr>
            <w:tcW w:w="980" w:type="dxa"/>
            <w:vMerge/>
            <w:tcBorders>
              <w:top w:val="single" w:sz="8" w:space="0" w:color="auto"/>
              <w:left w:val="single" w:sz="8" w:space="0" w:color="auto"/>
              <w:bottom w:val="single" w:sz="8" w:space="0" w:color="auto"/>
              <w:right w:val="single" w:sz="8" w:space="0" w:color="auto"/>
            </w:tcBorders>
            <w:vAlign w:val="center"/>
            <w:hideMark/>
          </w:tcPr>
          <w:p w:rsidR="00680D04" w:rsidRPr="00FF2C84" w:rsidRDefault="00680D04" w:rsidP="00FB3E14">
            <w:pPr>
              <w:rPr>
                <w:rFonts w:ascii="Arial" w:hAnsi="Arial" w:cs="Arial"/>
                <w:b/>
                <w:bCs/>
                <w:color w:val="000000"/>
                <w:sz w:val="16"/>
                <w:szCs w:val="16"/>
              </w:rPr>
            </w:pPr>
          </w:p>
        </w:tc>
        <w:tc>
          <w:tcPr>
            <w:tcW w:w="1100" w:type="dxa"/>
            <w:vMerge/>
            <w:tcBorders>
              <w:top w:val="single" w:sz="8" w:space="0" w:color="auto"/>
              <w:left w:val="single" w:sz="8" w:space="0" w:color="auto"/>
              <w:bottom w:val="single" w:sz="8" w:space="0" w:color="auto"/>
              <w:right w:val="single" w:sz="8" w:space="0" w:color="auto"/>
            </w:tcBorders>
            <w:vAlign w:val="center"/>
            <w:hideMark/>
          </w:tcPr>
          <w:p w:rsidR="00680D04" w:rsidRPr="00FF2C84" w:rsidRDefault="00680D04" w:rsidP="00FB3E14">
            <w:pPr>
              <w:rPr>
                <w:rFonts w:ascii="Arial" w:hAnsi="Arial" w:cs="Arial"/>
                <w:b/>
                <w:bCs/>
                <w:color w:val="000000"/>
                <w:sz w:val="16"/>
                <w:szCs w:val="16"/>
              </w:rPr>
            </w:pPr>
          </w:p>
        </w:tc>
        <w:tc>
          <w:tcPr>
            <w:tcW w:w="1126" w:type="dxa"/>
            <w:vMerge/>
            <w:tcBorders>
              <w:top w:val="single" w:sz="8" w:space="0" w:color="auto"/>
              <w:left w:val="single" w:sz="8" w:space="0" w:color="auto"/>
              <w:bottom w:val="single" w:sz="8" w:space="0" w:color="auto"/>
              <w:right w:val="single" w:sz="8" w:space="0" w:color="auto"/>
            </w:tcBorders>
            <w:vAlign w:val="center"/>
            <w:hideMark/>
          </w:tcPr>
          <w:p w:rsidR="00680D04" w:rsidRPr="00FF2C84" w:rsidRDefault="00680D04" w:rsidP="00FB3E14">
            <w:pPr>
              <w:rPr>
                <w:rFonts w:ascii="Arial" w:hAnsi="Arial" w:cs="Arial"/>
                <w:b/>
                <w:bCs/>
                <w:color w:val="000000"/>
                <w:sz w:val="16"/>
                <w:szCs w:val="16"/>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680D04" w:rsidRPr="00FF2C84" w:rsidRDefault="00680D04" w:rsidP="00FB3E14">
            <w:pPr>
              <w:rPr>
                <w:rFonts w:ascii="Arial" w:hAnsi="Arial" w:cs="Arial"/>
                <w:b/>
                <w:bCs/>
                <w:color w:val="000000"/>
                <w:sz w:val="16"/>
                <w:szCs w:val="16"/>
              </w:rPr>
            </w:pP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2025 год</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2026 год</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2027 год</w:t>
            </w:r>
          </w:p>
        </w:tc>
      </w:tr>
      <w:tr w:rsidR="00680D04" w:rsidRPr="00FF2C84" w:rsidTr="00FB3E14">
        <w:trPr>
          <w:trHeight w:val="300"/>
        </w:trPr>
        <w:tc>
          <w:tcPr>
            <w:tcW w:w="3558" w:type="dxa"/>
            <w:tcBorders>
              <w:top w:val="nil"/>
              <w:left w:val="single" w:sz="8" w:space="0" w:color="auto"/>
              <w:bottom w:val="single" w:sz="8" w:space="0" w:color="auto"/>
              <w:right w:val="nil"/>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2</w:t>
            </w:r>
          </w:p>
        </w:tc>
        <w:tc>
          <w:tcPr>
            <w:tcW w:w="1100" w:type="dxa"/>
            <w:tcBorders>
              <w:top w:val="nil"/>
              <w:left w:val="nil"/>
              <w:bottom w:val="single" w:sz="8" w:space="0" w:color="auto"/>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3</w:t>
            </w:r>
          </w:p>
        </w:tc>
        <w:tc>
          <w:tcPr>
            <w:tcW w:w="1126" w:type="dxa"/>
            <w:tcBorders>
              <w:top w:val="nil"/>
              <w:left w:val="nil"/>
              <w:bottom w:val="single" w:sz="8" w:space="0" w:color="auto"/>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4</w:t>
            </w:r>
          </w:p>
        </w:tc>
        <w:tc>
          <w:tcPr>
            <w:tcW w:w="580" w:type="dxa"/>
            <w:tcBorders>
              <w:top w:val="nil"/>
              <w:left w:val="nil"/>
              <w:bottom w:val="single" w:sz="8" w:space="0" w:color="auto"/>
              <w:right w:val="single" w:sz="8" w:space="0" w:color="auto"/>
            </w:tcBorders>
            <w:shd w:val="clear" w:color="auto" w:fill="auto"/>
            <w:noWrap/>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5</w:t>
            </w:r>
          </w:p>
        </w:tc>
        <w:tc>
          <w:tcPr>
            <w:tcW w:w="1120" w:type="dxa"/>
            <w:tcBorders>
              <w:top w:val="nil"/>
              <w:left w:val="nil"/>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7</w:t>
            </w:r>
          </w:p>
        </w:tc>
        <w:tc>
          <w:tcPr>
            <w:tcW w:w="1160" w:type="dxa"/>
            <w:tcBorders>
              <w:top w:val="nil"/>
              <w:left w:val="nil"/>
              <w:bottom w:val="single" w:sz="8" w:space="0" w:color="auto"/>
              <w:right w:val="single" w:sz="8" w:space="0" w:color="auto"/>
            </w:tcBorders>
            <w:shd w:val="clear" w:color="auto" w:fill="auto"/>
            <w:vAlign w:val="center"/>
            <w:hideMark/>
          </w:tcPr>
          <w:p w:rsidR="00680D04" w:rsidRPr="00FF2C84" w:rsidRDefault="00680D04" w:rsidP="00FB3E14">
            <w:pPr>
              <w:jc w:val="center"/>
              <w:rPr>
                <w:rFonts w:ascii="Arial" w:hAnsi="Arial" w:cs="Arial"/>
                <w:b/>
                <w:bCs/>
                <w:color w:val="000000"/>
                <w:sz w:val="16"/>
                <w:szCs w:val="16"/>
              </w:rPr>
            </w:pPr>
            <w:r w:rsidRPr="00FF2C84">
              <w:rPr>
                <w:rFonts w:ascii="Arial" w:hAnsi="Arial" w:cs="Arial"/>
                <w:b/>
                <w:bCs/>
                <w:color w:val="000000"/>
                <w:sz w:val="16"/>
                <w:szCs w:val="16"/>
              </w:rPr>
              <w:t>8</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16 952,1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13 191,7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13 191,7</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8800002030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r>
      <w:tr w:rsidR="00680D04" w:rsidRPr="00FF2C8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8800002030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8800002030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1 556,0</w:t>
            </w:r>
          </w:p>
        </w:tc>
      </w:tr>
      <w:tr w:rsidR="00680D04" w:rsidRPr="00FF2C8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14 728,2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11 428,8</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11 428,8</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14 728,2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11 428,8</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11 428,8</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обеспечение деятельности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13 218,6</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11 428,8</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11 428,8</w:t>
            </w:r>
          </w:p>
        </w:tc>
      </w:tr>
      <w:tr w:rsidR="00680D04" w:rsidRPr="00FF2C8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8 817,0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9 033,0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9 033,0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8 817,0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9 033,0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9 033,0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3 971,5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2 310,8</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2 310,8</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3 971,5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2 310,8</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2 310,8</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300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156,7</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320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156,7</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lastRenderedPageBreak/>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850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w:t>
            </w:r>
          </w:p>
        </w:tc>
      </w:tr>
      <w:tr w:rsidR="00680D04" w:rsidRPr="00FF2C8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1 421,4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1 421,4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1 421,4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86,9</w:t>
            </w:r>
          </w:p>
        </w:tc>
      </w:tr>
      <w:tr w:rsidR="00680D04" w:rsidRPr="00FF2C8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06</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540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Обеспечение проведения выборов и референдумов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Проведение выборов в представительный орган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Специальные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07</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Резервные фонды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8800005000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8800005000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8800005000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870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lastRenderedPageBreak/>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r>
      <w:tr w:rsidR="00680D04" w:rsidRPr="00FF2C8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8800009000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8800009000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8800009000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523,2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543,0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562,5</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523,2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543,0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562,5</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523,2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543,0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562,5</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523,2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543,0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562,5</w:t>
            </w:r>
          </w:p>
        </w:tc>
      </w:tr>
      <w:tr w:rsidR="00680D04" w:rsidRPr="00FF2C8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513,2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532,2</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554,4</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513,2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532,2</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554,4</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8,1</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8800051180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8,1</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1 222,9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1 050,0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1 050,0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1 222,9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1 050,0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1 050,0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1 222,9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1 050,0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1 050,0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342,9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342,9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8800002180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342,9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Противопожарные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880,0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880,0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880,0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850,0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20 539,8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26 204,4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33 327,8</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20 039,8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25 804,4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32 927,8</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lastRenderedPageBreak/>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20 039,8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25 804,4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32 927,8</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Содержание и ремонт автомобильных дорог</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9 938,8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5 602,4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8 628,6</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9 768,8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5 602,4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8 628,6</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9 768,8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5 602,4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8 628,6</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170,0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8800003150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850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170,0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18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Устойчивое функционирование автомобильных дорог местного значения и искусственных сооружений на них, а также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8800070760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56,8</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8800070760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56,8</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8800070760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56,8</w:t>
            </w:r>
          </w:p>
        </w:tc>
      </w:tr>
      <w:tr w:rsidR="00680D04" w:rsidRPr="00FF2C84" w:rsidTr="00FB3E14">
        <w:trPr>
          <w:trHeight w:val="114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880009Д160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10 101,0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20 202,0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24 242,4</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880009Д160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10 101,0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20 202,0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24 242,4</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880009Д160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10 101,0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20 202,0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24 242,4</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8800003381</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8800003381</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04</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8800003381</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13 608,9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6 683,8</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7 044,2</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368,5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368,5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Мероприятия в области жилищного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368,5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368,4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368,4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27,0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lastRenderedPageBreak/>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850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216,0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02</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8800003510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850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12 924,4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6 440,7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6 801,2</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12 924,4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6 440,7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6 801,2</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Содержание и ремонт уличного освещения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3 400,0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2 630,0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3 130,0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3 400,0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2 630,0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3 130,0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3 400,0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2 630,0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3 130,0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652,0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452,0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452,0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652,0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452,0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452,0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652,0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452,0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452,0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7 436,5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3 358,7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3 219,2</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7 436,5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3 358,7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3 219,2</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8800060050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7 436,5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3 358,7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3 219,2</w:t>
            </w:r>
          </w:p>
        </w:tc>
      </w:tr>
      <w:tr w:rsidR="00680D04" w:rsidRPr="00FF2C8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8800071230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1 435,9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8800071230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1 435,9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05</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03</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8800071230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1 435,9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14 189,6</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11 114,1</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11 114,1</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14 189,6</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11 114,1</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11 114,1</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14 189,6</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11 114,1</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11 114,1</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Обеспечение деятельности подведомственных учреждений (дома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12 929,4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10 283,9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10 283,9</w:t>
            </w:r>
          </w:p>
        </w:tc>
      </w:tr>
      <w:tr w:rsidR="00680D04" w:rsidRPr="00FF2C8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6 543,4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5 140,9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5 140,9</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6 543,4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5 140,9</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5 140,9</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6 276,1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5 143,0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6 276,1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5 143,0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5 143,0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8800004400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850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Проведение мероприятий в области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1 210,2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830,2</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830,2</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1 210,2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830,2</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830,2</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1 210,2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830,2</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830,2</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Реализация мероприятий муниципальной программы Коченевского района "Культура Коченевского района на 2023-2025 годы"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8800079550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8800079550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08</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8800079550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50,0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8800004910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8800004910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300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8800004910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310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707,0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8 590,3</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4 635,4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4 636,4</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8 590,3</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4 635,4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4 636,4</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8 590,3</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4 635,4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4 636,4</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Обеспечение деятельности подведомственных учреждений (спорт клуб "Сокол")</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8800004820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4 936,0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4 635,4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4 636,4</w:t>
            </w:r>
          </w:p>
        </w:tc>
      </w:tr>
      <w:tr w:rsidR="00680D04" w:rsidRPr="00FF2C8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8800004820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2 937,0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3 346,4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3 346,4</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8800004820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2 937,0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3 346,4</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3 346,4</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8800004820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1 790,1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1 123,7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1 124,7</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8800004820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1 790,1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1 123,7</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1 124,7</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8800004820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165,3</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165,3</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8800004820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850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208,8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165,3</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165,3</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Мероприятия по развитию физической культуры и спорта</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8800007501</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3 245,0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8800007501</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3 245,0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8800007501</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240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3 245,0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Обеспечение сбалансированности местных бюджетов</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409,4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409,4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01</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8800070510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110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409,4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1 117,6</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2 477,5</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1 117,6</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2 477,5</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1 117,6</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2 477,5</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9990000000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1 117,6</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2 477,5</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9990099990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 </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1 117,6</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2 477,5</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9990099990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900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1 117,6</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2 477,5</w:t>
            </w:r>
          </w:p>
        </w:tc>
      </w:tr>
      <w:tr w:rsidR="00680D04" w:rsidRPr="00FF2C8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FF2C84" w:rsidRDefault="00680D04" w:rsidP="00FB3E14">
            <w:pPr>
              <w:rPr>
                <w:rFonts w:ascii="Arial" w:hAnsi="Arial" w:cs="Arial"/>
                <w:color w:val="000000"/>
                <w:sz w:val="16"/>
                <w:szCs w:val="16"/>
              </w:rPr>
            </w:pPr>
            <w:r w:rsidRPr="00FF2C84">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0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w:t>
            </w:r>
          </w:p>
        </w:tc>
        <w:tc>
          <w:tcPr>
            <w:tcW w:w="1126"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9990099990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FF2C84" w:rsidRDefault="00680D04" w:rsidP="00FB3E14">
            <w:pPr>
              <w:jc w:val="center"/>
              <w:rPr>
                <w:rFonts w:ascii="Arial" w:hAnsi="Arial" w:cs="Arial"/>
                <w:color w:val="000000"/>
                <w:sz w:val="16"/>
                <w:szCs w:val="16"/>
              </w:rPr>
            </w:pPr>
            <w:r w:rsidRPr="00FF2C84">
              <w:rPr>
                <w:rFonts w:ascii="Arial" w:hAnsi="Arial" w:cs="Arial"/>
                <w:color w:val="000000"/>
                <w:sz w:val="16"/>
                <w:szCs w:val="16"/>
              </w:rPr>
              <w:t>990</w:t>
            </w:r>
          </w:p>
        </w:tc>
        <w:tc>
          <w:tcPr>
            <w:tcW w:w="1120" w:type="dxa"/>
            <w:tcBorders>
              <w:top w:val="nil"/>
              <w:left w:val="nil"/>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1 117,6</w:t>
            </w:r>
          </w:p>
        </w:tc>
        <w:tc>
          <w:tcPr>
            <w:tcW w:w="1160" w:type="dxa"/>
            <w:tcBorders>
              <w:top w:val="nil"/>
              <w:left w:val="single" w:sz="4" w:space="0" w:color="auto"/>
              <w:bottom w:val="single" w:sz="4"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color w:val="000000"/>
                <w:sz w:val="16"/>
                <w:szCs w:val="16"/>
              </w:rPr>
            </w:pPr>
            <w:r w:rsidRPr="00FF2C84">
              <w:rPr>
                <w:rFonts w:ascii="Arial" w:hAnsi="Arial" w:cs="Arial"/>
                <w:color w:val="000000"/>
                <w:sz w:val="16"/>
                <w:szCs w:val="16"/>
              </w:rPr>
              <w:t>2 477,5</w:t>
            </w:r>
          </w:p>
        </w:tc>
      </w:tr>
      <w:tr w:rsidR="00680D04" w:rsidRPr="00FF2C84" w:rsidTr="00FB3E14">
        <w:trPr>
          <w:trHeight w:val="270"/>
        </w:trPr>
        <w:tc>
          <w:tcPr>
            <w:tcW w:w="7344" w:type="dxa"/>
            <w:gridSpan w:val="5"/>
            <w:tcBorders>
              <w:top w:val="single" w:sz="8" w:space="0" w:color="auto"/>
              <w:left w:val="single" w:sz="8" w:space="0" w:color="auto"/>
              <w:bottom w:val="single" w:sz="8" w:space="0" w:color="auto"/>
              <w:right w:val="nil"/>
            </w:tcBorders>
            <w:shd w:val="clear" w:color="auto" w:fill="auto"/>
            <w:noWrap/>
            <w:vAlign w:val="center"/>
            <w:hideMark/>
          </w:tcPr>
          <w:p w:rsidR="00680D04" w:rsidRPr="00FF2C84" w:rsidRDefault="00680D04" w:rsidP="00FB3E14">
            <w:pPr>
              <w:rPr>
                <w:rFonts w:ascii="Arial" w:hAnsi="Arial" w:cs="Arial"/>
                <w:b/>
                <w:bCs/>
                <w:color w:val="000000"/>
                <w:sz w:val="16"/>
                <w:szCs w:val="16"/>
              </w:rPr>
            </w:pPr>
            <w:r w:rsidRPr="00FF2C84">
              <w:rPr>
                <w:rFonts w:ascii="Arial" w:hAnsi="Arial" w:cs="Arial"/>
                <w:b/>
                <w:bCs/>
                <w:color w:val="000000"/>
                <w:sz w:val="16"/>
                <w:szCs w:val="16"/>
              </w:rPr>
              <w:t>Итого расходов</w:t>
            </w:r>
          </w:p>
        </w:tc>
        <w:tc>
          <w:tcPr>
            <w:tcW w:w="11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80D04" w:rsidRPr="00FF2C84" w:rsidRDefault="00680D04" w:rsidP="00FB3E14">
            <w:pPr>
              <w:jc w:val="right"/>
              <w:rPr>
                <w:rFonts w:ascii="Arial" w:hAnsi="Arial" w:cs="Arial"/>
                <w:b/>
                <w:bCs/>
                <w:color w:val="000000"/>
                <w:sz w:val="16"/>
                <w:szCs w:val="16"/>
              </w:rPr>
            </w:pPr>
            <w:r w:rsidRPr="00FF2C84">
              <w:rPr>
                <w:rFonts w:ascii="Arial" w:hAnsi="Arial" w:cs="Arial"/>
                <w:b/>
                <w:bCs/>
                <w:color w:val="000000"/>
                <w:sz w:val="16"/>
                <w:szCs w:val="16"/>
              </w:rPr>
              <w:t>76 333,8</w:t>
            </w:r>
          </w:p>
        </w:tc>
        <w:tc>
          <w:tcPr>
            <w:tcW w:w="1060" w:type="dxa"/>
            <w:tcBorders>
              <w:top w:val="single" w:sz="8" w:space="0" w:color="auto"/>
              <w:left w:val="nil"/>
              <w:bottom w:val="single" w:sz="8" w:space="0" w:color="auto"/>
              <w:right w:val="single" w:sz="4" w:space="0" w:color="auto"/>
            </w:tcBorders>
            <w:shd w:val="clear" w:color="auto" w:fill="auto"/>
            <w:noWrap/>
            <w:vAlign w:val="center"/>
            <w:hideMark/>
          </w:tcPr>
          <w:p w:rsidR="00680D04" w:rsidRPr="00FF2C84" w:rsidRDefault="00680D04" w:rsidP="00FB3E14">
            <w:pPr>
              <w:jc w:val="right"/>
              <w:rPr>
                <w:rFonts w:ascii="Arial" w:hAnsi="Arial" w:cs="Arial"/>
                <w:b/>
                <w:bCs/>
                <w:color w:val="000000"/>
                <w:sz w:val="16"/>
                <w:szCs w:val="16"/>
              </w:rPr>
            </w:pPr>
            <w:r w:rsidRPr="00FF2C84">
              <w:rPr>
                <w:rFonts w:ascii="Arial" w:hAnsi="Arial" w:cs="Arial"/>
                <w:b/>
                <w:bCs/>
                <w:color w:val="000000"/>
                <w:sz w:val="16"/>
                <w:szCs w:val="16"/>
              </w:rPr>
              <w:t>65 246,9</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680D04" w:rsidRPr="00FF2C84" w:rsidRDefault="00680D04" w:rsidP="00FB3E14">
            <w:pPr>
              <w:jc w:val="right"/>
              <w:rPr>
                <w:rFonts w:ascii="Arial" w:hAnsi="Arial" w:cs="Arial"/>
                <w:b/>
                <w:bCs/>
                <w:color w:val="000000"/>
                <w:sz w:val="16"/>
                <w:szCs w:val="16"/>
              </w:rPr>
            </w:pPr>
            <w:r w:rsidRPr="00FF2C84">
              <w:rPr>
                <w:rFonts w:ascii="Arial" w:hAnsi="Arial" w:cs="Arial"/>
                <w:b/>
                <w:bCs/>
                <w:color w:val="000000"/>
                <w:sz w:val="16"/>
                <w:szCs w:val="16"/>
              </w:rPr>
              <w:t>74 111,2</w:t>
            </w:r>
          </w:p>
        </w:tc>
      </w:tr>
    </w:tbl>
    <w:p w:rsidR="00680D04" w:rsidRDefault="00680D04" w:rsidP="00680D04">
      <w:pPr>
        <w:tabs>
          <w:tab w:val="left" w:pos="288"/>
        </w:tabs>
        <w:rPr>
          <w:bCs/>
        </w:rPr>
      </w:pPr>
    </w:p>
    <w:p w:rsidR="00680D04" w:rsidRDefault="00680D04" w:rsidP="00680D04">
      <w:pPr>
        <w:jc w:val="right"/>
        <w:rPr>
          <w:bCs/>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r>
        <w:rPr>
          <w:b/>
          <w:sz w:val="28"/>
          <w:szCs w:val="28"/>
        </w:rPr>
        <w:lastRenderedPageBreak/>
        <w:t>Приложение №3</w:t>
      </w:r>
    </w:p>
    <w:p w:rsidR="00680D04" w:rsidRPr="00364810" w:rsidRDefault="00680D04" w:rsidP="00680D04">
      <w:pPr>
        <w:jc w:val="right"/>
        <w:rPr>
          <w:bCs/>
          <w:sz w:val="18"/>
          <w:szCs w:val="18"/>
        </w:rPr>
      </w:pPr>
      <w:r>
        <w:rPr>
          <w:bCs/>
          <w:sz w:val="18"/>
          <w:szCs w:val="18"/>
        </w:rPr>
        <w:t>к</w:t>
      </w:r>
      <w:r w:rsidRPr="00364810">
        <w:rPr>
          <w:bCs/>
          <w:sz w:val="18"/>
          <w:szCs w:val="18"/>
        </w:rPr>
        <w:t xml:space="preserve"> решению </w:t>
      </w:r>
      <w:r>
        <w:rPr>
          <w:bCs/>
          <w:sz w:val="18"/>
          <w:szCs w:val="18"/>
        </w:rPr>
        <w:t xml:space="preserve">62 </w:t>
      </w:r>
      <w:r w:rsidRPr="00364810">
        <w:rPr>
          <w:bCs/>
          <w:sz w:val="18"/>
          <w:szCs w:val="18"/>
        </w:rPr>
        <w:t xml:space="preserve">сессии от </w:t>
      </w:r>
      <w:r>
        <w:rPr>
          <w:bCs/>
          <w:sz w:val="18"/>
          <w:szCs w:val="18"/>
        </w:rPr>
        <w:t>18.06</w:t>
      </w:r>
      <w:r w:rsidRPr="00364810">
        <w:rPr>
          <w:bCs/>
          <w:sz w:val="18"/>
          <w:szCs w:val="18"/>
        </w:rPr>
        <w:t>.202</w:t>
      </w:r>
      <w:r>
        <w:rPr>
          <w:bCs/>
          <w:sz w:val="18"/>
          <w:szCs w:val="18"/>
        </w:rPr>
        <w:t>5</w:t>
      </w:r>
      <w:r w:rsidRPr="00364810">
        <w:rPr>
          <w:bCs/>
          <w:sz w:val="18"/>
          <w:szCs w:val="18"/>
        </w:rPr>
        <w:t>г №</w:t>
      </w:r>
      <w:r>
        <w:rPr>
          <w:bCs/>
          <w:sz w:val="18"/>
          <w:szCs w:val="18"/>
        </w:rPr>
        <w:t xml:space="preserve"> 346 о внесении изменений</w:t>
      </w:r>
    </w:p>
    <w:p w:rsidR="00680D04" w:rsidRDefault="00680D04" w:rsidP="00680D04">
      <w:pPr>
        <w:jc w:val="right"/>
        <w:rPr>
          <w:bCs/>
        </w:rPr>
      </w:pPr>
      <w:r>
        <w:rPr>
          <w:bCs/>
        </w:rPr>
        <w:t xml:space="preserve">В решение 56 сессии от 26.12.2024 № 319 </w:t>
      </w:r>
    </w:p>
    <w:p w:rsidR="00680D04" w:rsidRPr="00A53FC0" w:rsidRDefault="00680D04" w:rsidP="00680D04">
      <w:pPr>
        <w:jc w:val="right"/>
        <w:rPr>
          <w:bCs/>
        </w:rPr>
      </w:pPr>
      <w:r>
        <w:rPr>
          <w:bCs/>
        </w:rPr>
        <w:t>«</w:t>
      </w:r>
      <w:r w:rsidRPr="00A53FC0">
        <w:rPr>
          <w:bCs/>
        </w:rPr>
        <w:t>О бюджете Прокудского сельсовета Коченевского района</w:t>
      </w:r>
    </w:p>
    <w:p w:rsidR="00680D04" w:rsidRDefault="00680D04" w:rsidP="00680D04">
      <w:pPr>
        <w:jc w:val="right"/>
        <w:rPr>
          <w:bCs/>
        </w:rPr>
      </w:pPr>
      <w:r w:rsidRPr="00A53FC0">
        <w:rPr>
          <w:bCs/>
        </w:rPr>
        <w:t xml:space="preserve"> Новосибирской области </w:t>
      </w:r>
      <w:r w:rsidRPr="00702B66">
        <w:rPr>
          <w:bCs/>
        </w:rPr>
        <w:t xml:space="preserve">на </w:t>
      </w:r>
      <w:r>
        <w:t>2025</w:t>
      </w:r>
      <w:r w:rsidRPr="00702B66">
        <w:t xml:space="preserve"> год</w:t>
      </w:r>
      <w:r>
        <w:t xml:space="preserve"> и плановый  период 2026 </w:t>
      </w:r>
      <w:r w:rsidRPr="00702B66">
        <w:t>и 202</w:t>
      </w:r>
      <w:r>
        <w:t>7</w:t>
      </w:r>
      <w:r w:rsidRPr="001928FD">
        <w:rPr>
          <w:sz w:val="26"/>
          <w:szCs w:val="26"/>
        </w:rPr>
        <w:t xml:space="preserve"> </w:t>
      </w:r>
      <w:r>
        <w:rPr>
          <w:bCs/>
        </w:rPr>
        <w:t>годы»</w:t>
      </w:r>
    </w:p>
    <w:p w:rsidR="00680D04" w:rsidRDefault="00680D04" w:rsidP="00680D04">
      <w:pPr>
        <w:ind w:left="-142" w:firstLine="426"/>
        <w:rPr>
          <w:rFonts w:eastAsia="Calibri"/>
          <w:sz w:val="26"/>
          <w:szCs w:val="26"/>
        </w:rPr>
      </w:pPr>
    </w:p>
    <w:p w:rsidR="00680D04" w:rsidRDefault="00680D04" w:rsidP="00680D04">
      <w:pPr>
        <w:jc w:val="center"/>
        <w:rPr>
          <w:bCs/>
        </w:rPr>
      </w:pPr>
      <w:r w:rsidRPr="00473B99">
        <w:rPr>
          <w:bCs/>
        </w:rPr>
        <w:t xml:space="preserve">Распределение бюджетных ассигнований по целевым статьям (муниципальным программ и непрограммным направлениям деятельности) группам и подгруппам видов расходов </w:t>
      </w:r>
    </w:p>
    <w:p w:rsidR="00680D04" w:rsidRDefault="00680D04" w:rsidP="00680D04">
      <w:pPr>
        <w:jc w:val="center"/>
        <w:rPr>
          <w:bCs/>
        </w:rPr>
      </w:pPr>
      <w:r w:rsidRPr="00473B99">
        <w:rPr>
          <w:bCs/>
        </w:rPr>
        <w:t>на 202</w:t>
      </w:r>
      <w:r>
        <w:rPr>
          <w:bCs/>
        </w:rPr>
        <w:t>5</w:t>
      </w:r>
      <w:r w:rsidRPr="00473B99">
        <w:rPr>
          <w:bCs/>
        </w:rPr>
        <w:t xml:space="preserve"> год и плановый период 202</w:t>
      </w:r>
      <w:r>
        <w:rPr>
          <w:bCs/>
        </w:rPr>
        <w:t>6</w:t>
      </w:r>
      <w:r w:rsidRPr="00473B99">
        <w:rPr>
          <w:bCs/>
        </w:rPr>
        <w:t xml:space="preserve"> и 202</w:t>
      </w:r>
      <w:r>
        <w:rPr>
          <w:bCs/>
        </w:rPr>
        <w:t>7</w:t>
      </w:r>
      <w:r w:rsidRPr="00473B99">
        <w:rPr>
          <w:bCs/>
        </w:rPr>
        <w:t xml:space="preserve"> годов</w:t>
      </w:r>
    </w:p>
    <w:p w:rsidR="00680D04" w:rsidRDefault="00680D04" w:rsidP="00680D04">
      <w:pPr>
        <w:jc w:val="center"/>
        <w:rPr>
          <w:bCs/>
        </w:rPr>
      </w:pPr>
    </w:p>
    <w:tbl>
      <w:tblPr>
        <w:tblW w:w="10072" w:type="dxa"/>
        <w:tblInd w:w="93" w:type="dxa"/>
        <w:tblLook w:val="04A0"/>
      </w:tblPr>
      <w:tblGrid>
        <w:gridCol w:w="272"/>
        <w:gridCol w:w="2900"/>
        <w:gridCol w:w="1680"/>
        <w:gridCol w:w="640"/>
        <w:gridCol w:w="740"/>
        <w:gridCol w:w="620"/>
        <w:gridCol w:w="1080"/>
        <w:gridCol w:w="1000"/>
        <w:gridCol w:w="1140"/>
      </w:tblGrid>
      <w:tr w:rsidR="00680D04" w:rsidRPr="00A651ED" w:rsidTr="00FB3E14">
        <w:trPr>
          <w:trHeight w:val="255"/>
        </w:trPr>
        <w:tc>
          <w:tcPr>
            <w:tcW w:w="272" w:type="dxa"/>
            <w:tcBorders>
              <w:top w:val="nil"/>
              <w:left w:val="nil"/>
              <w:bottom w:val="nil"/>
              <w:right w:val="nil"/>
            </w:tcBorders>
            <w:shd w:val="clear" w:color="auto" w:fill="auto"/>
            <w:noWrap/>
            <w:vAlign w:val="bottom"/>
            <w:hideMark/>
          </w:tcPr>
          <w:p w:rsidR="00680D04" w:rsidRPr="00A651ED" w:rsidRDefault="00680D04" w:rsidP="00FB3E14">
            <w:pPr>
              <w:rPr>
                <w:rFonts w:ascii="Arial" w:hAnsi="Arial" w:cs="Arial"/>
              </w:rPr>
            </w:pPr>
          </w:p>
        </w:tc>
        <w:tc>
          <w:tcPr>
            <w:tcW w:w="2900" w:type="dxa"/>
            <w:tcBorders>
              <w:top w:val="nil"/>
              <w:left w:val="nil"/>
              <w:bottom w:val="nil"/>
              <w:right w:val="nil"/>
            </w:tcBorders>
            <w:shd w:val="clear" w:color="auto" w:fill="auto"/>
            <w:noWrap/>
            <w:vAlign w:val="bottom"/>
            <w:hideMark/>
          </w:tcPr>
          <w:p w:rsidR="00680D04" w:rsidRPr="00A651ED" w:rsidRDefault="00680D04" w:rsidP="00FB3E14">
            <w:pPr>
              <w:rPr>
                <w:rFonts w:ascii="Arial" w:hAnsi="Arial" w:cs="Arial"/>
              </w:rPr>
            </w:pPr>
          </w:p>
        </w:tc>
        <w:tc>
          <w:tcPr>
            <w:tcW w:w="1680" w:type="dxa"/>
            <w:tcBorders>
              <w:top w:val="nil"/>
              <w:left w:val="nil"/>
              <w:bottom w:val="nil"/>
              <w:right w:val="nil"/>
            </w:tcBorders>
            <w:shd w:val="clear" w:color="auto" w:fill="auto"/>
            <w:noWrap/>
            <w:vAlign w:val="bottom"/>
            <w:hideMark/>
          </w:tcPr>
          <w:p w:rsidR="00680D04" w:rsidRPr="00A651ED" w:rsidRDefault="00680D04" w:rsidP="00FB3E14">
            <w:pPr>
              <w:rPr>
                <w:rFonts w:ascii="Arial" w:hAnsi="Arial" w:cs="Arial"/>
              </w:rPr>
            </w:pPr>
          </w:p>
        </w:tc>
        <w:tc>
          <w:tcPr>
            <w:tcW w:w="640" w:type="dxa"/>
            <w:tcBorders>
              <w:top w:val="nil"/>
              <w:left w:val="nil"/>
              <w:bottom w:val="nil"/>
              <w:right w:val="nil"/>
            </w:tcBorders>
            <w:shd w:val="clear" w:color="auto" w:fill="auto"/>
            <w:noWrap/>
            <w:vAlign w:val="bottom"/>
            <w:hideMark/>
          </w:tcPr>
          <w:p w:rsidR="00680D04" w:rsidRPr="00A651ED" w:rsidRDefault="00680D04" w:rsidP="00FB3E14">
            <w:pPr>
              <w:rPr>
                <w:rFonts w:ascii="Arial" w:hAnsi="Arial" w:cs="Arial"/>
              </w:rPr>
            </w:pPr>
          </w:p>
        </w:tc>
        <w:tc>
          <w:tcPr>
            <w:tcW w:w="740" w:type="dxa"/>
            <w:tcBorders>
              <w:top w:val="nil"/>
              <w:left w:val="nil"/>
              <w:bottom w:val="nil"/>
              <w:right w:val="nil"/>
            </w:tcBorders>
            <w:shd w:val="clear" w:color="auto" w:fill="auto"/>
            <w:noWrap/>
            <w:vAlign w:val="bottom"/>
            <w:hideMark/>
          </w:tcPr>
          <w:p w:rsidR="00680D04" w:rsidRPr="00A651ED" w:rsidRDefault="00680D04" w:rsidP="00FB3E14">
            <w:pPr>
              <w:rPr>
                <w:rFonts w:ascii="Arial" w:hAnsi="Arial" w:cs="Arial"/>
              </w:rPr>
            </w:pPr>
          </w:p>
        </w:tc>
        <w:tc>
          <w:tcPr>
            <w:tcW w:w="620" w:type="dxa"/>
            <w:tcBorders>
              <w:top w:val="nil"/>
              <w:left w:val="nil"/>
              <w:bottom w:val="nil"/>
              <w:right w:val="nil"/>
            </w:tcBorders>
            <w:shd w:val="clear" w:color="auto" w:fill="auto"/>
            <w:noWrap/>
            <w:vAlign w:val="bottom"/>
            <w:hideMark/>
          </w:tcPr>
          <w:p w:rsidR="00680D04" w:rsidRPr="00A651ED" w:rsidRDefault="00680D04" w:rsidP="00FB3E14">
            <w:pPr>
              <w:rPr>
                <w:rFonts w:ascii="Arial" w:hAnsi="Arial" w:cs="Arial"/>
              </w:rPr>
            </w:pPr>
          </w:p>
        </w:tc>
        <w:tc>
          <w:tcPr>
            <w:tcW w:w="1080" w:type="dxa"/>
            <w:tcBorders>
              <w:top w:val="nil"/>
              <w:left w:val="nil"/>
              <w:bottom w:val="nil"/>
              <w:right w:val="nil"/>
            </w:tcBorders>
            <w:shd w:val="clear" w:color="auto" w:fill="auto"/>
            <w:noWrap/>
            <w:vAlign w:val="bottom"/>
            <w:hideMark/>
          </w:tcPr>
          <w:p w:rsidR="00680D04" w:rsidRPr="00A651ED" w:rsidRDefault="00680D04" w:rsidP="00FB3E14">
            <w:pPr>
              <w:rPr>
                <w:rFonts w:ascii="Arial" w:hAnsi="Arial" w:cs="Arial"/>
              </w:rPr>
            </w:pPr>
          </w:p>
        </w:tc>
        <w:tc>
          <w:tcPr>
            <w:tcW w:w="1000" w:type="dxa"/>
            <w:tcBorders>
              <w:top w:val="nil"/>
              <w:left w:val="nil"/>
              <w:bottom w:val="nil"/>
              <w:right w:val="nil"/>
            </w:tcBorders>
            <w:shd w:val="clear" w:color="auto" w:fill="auto"/>
            <w:noWrap/>
            <w:vAlign w:val="bottom"/>
            <w:hideMark/>
          </w:tcPr>
          <w:p w:rsidR="00680D04" w:rsidRPr="00A651ED" w:rsidRDefault="00680D04" w:rsidP="00FB3E14">
            <w:pPr>
              <w:jc w:val="right"/>
            </w:pPr>
          </w:p>
        </w:tc>
        <w:tc>
          <w:tcPr>
            <w:tcW w:w="1140" w:type="dxa"/>
            <w:tcBorders>
              <w:top w:val="nil"/>
              <w:left w:val="nil"/>
              <w:bottom w:val="nil"/>
              <w:right w:val="nil"/>
            </w:tcBorders>
            <w:shd w:val="clear" w:color="auto" w:fill="auto"/>
            <w:noWrap/>
            <w:vAlign w:val="bottom"/>
            <w:hideMark/>
          </w:tcPr>
          <w:p w:rsidR="00680D04" w:rsidRPr="00A651ED" w:rsidRDefault="00680D04" w:rsidP="00FB3E14">
            <w:r w:rsidRPr="00A651ED">
              <w:t>тыс. руб.</w:t>
            </w:r>
          </w:p>
        </w:tc>
      </w:tr>
    </w:tbl>
    <w:p w:rsidR="00680D04" w:rsidRDefault="00680D04" w:rsidP="00680D04">
      <w:pPr>
        <w:jc w:val="right"/>
        <w:rPr>
          <w:b/>
          <w:sz w:val="28"/>
          <w:szCs w:val="28"/>
        </w:rPr>
      </w:pPr>
    </w:p>
    <w:p w:rsidR="00680D04" w:rsidRDefault="00680D04" w:rsidP="00680D04">
      <w:pPr>
        <w:jc w:val="right"/>
        <w:rPr>
          <w:b/>
          <w:sz w:val="28"/>
          <w:szCs w:val="28"/>
        </w:rPr>
      </w:pPr>
    </w:p>
    <w:tbl>
      <w:tblPr>
        <w:tblW w:w="10632" w:type="dxa"/>
        <w:tblInd w:w="-885" w:type="dxa"/>
        <w:tblLook w:val="04A0"/>
      </w:tblPr>
      <w:tblGrid>
        <w:gridCol w:w="3898"/>
        <w:gridCol w:w="1131"/>
        <w:gridCol w:w="740"/>
        <w:gridCol w:w="580"/>
        <w:gridCol w:w="620"/>
        <w:gridCol w:w="1040"/>
        <w:gridCol w:w="1060"/>
        <w:gridCol w:w="1563"/>
      </w:tblGrid>
      <w:tr w:rsidR="00680D04" w:rsidRPr="00BA1B24" w:rsidTr="00FB3E14">
        <w:trPr>
          <w:trHeight w:val="270"/>
        </w:trPr>
        <w:tc>
          <w:tcPr>
            <w:tcW w:w="389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Наименование</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ЦСР</w:t>
            </w:r>
          </w:p>
        </w:tc>
        <w:tc>
          <w:tcPr>
            <w:tcW w:w="7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ВР</w:t>
            </w:r>
          </w:p>
        </w:tc>
        <w:tc>
          <w:tcPr>
            <w:tcW w:w="5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РЗ</w:t>
            </w:r>
          </w:p>
        </w:tc>
        <w:tc>
          <w:tcPr>
            <w:tcW w:w="6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ПР</w:t>
            </w:r>
          </w:p>
        </w:tc>
        <w:tc>
          <w:tcPr>
            <w:tcW w:w="1040" w:type="dxa"/>
            <w:tcBorders>
              <w:top w:val="single" w:sz="8" w:space="0" w:color="auto"/>
              <w:left w:val="nil"/>
              <w:bottom w:val="nil"/>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Сумма</w:t>
            </w:r>
          </w:p>
        </w:tc>
        <w:tc>
          <w:tcPr>
            <w:tcW w:w="1060" w:type="dxa"/>
            <w:tcBorders>
              <w:top w:val="single" w:sz="8" w:space="0" w:color="auto"/>
              <w:left w:val="nil"/>
              <w:bottom w:val="nil"/>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Сумма</w:t>
            </w:r>
          </w:p>
        </w:tc>
        <w:tc>
          <w:tcPr>
            <w:tcW w:w="1563" w:type="dxa"/>
            <w:tcBorders>
              <w:top w:val="single" w:sz="8" w:space="0" w:color="auto"/>
              <w:left w:val="nil"/>
              <w:bottom w:val="nil"/>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Сумма</w:t>
            </w:r>
          </w:p>
        </w:tc>
      </w:tr>
      <w:tr w:rsidR="00680D04" w:rsidRPr="00BA1B24" w:rsidTr="00FB3E14">
        <w:trPr>
          <w:trHeight w:val="270"/>
        </w:trPr>
        <w:tc>
          <w:tcPr>
            <w:tcW w:w="3898"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740"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620"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2025 год</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2026 год</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2027 год</w:t>
            </w:r>
          </w:p>
        </w:tc>
      </w:tr>
      <w:tr w:rsidR="00680D04" w:rsidRPr="00BA1B24" w:rsidTr="00FB3E14">
        <w:trPr>
          <w:trHeight w:val="300"/>
        </w:trPr>
        <w:tc>
          <w:tcPr>
            <w:tcW w:w="3898" w:type="dxa"/>
            <w:tcBorders>
              <w:top w:val="nil"/>
              <w:left w:val="single" w:sz="8" w:space="0" w:color="auto"/>
              <w:bottom w:val="single" w:sz="8" w:space="0" w:color="auto"/>
              <w:right w:val="nil"/>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w:t>
            </w:r>
          </w:p>
        </w:tc>
        <w:tc>
          <w:tcPr>
            <w:tcW w:w="1131" w:type="dxa"/>
            <w:tcBorders>
              <w:top w:val="nil"/>
              <w:left w:val="single" w:sz="8" w:space="0" w:color="auto"/>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w:t>
            </w:r>
          </w:p>
        </w:tc>
        <w:tc>
          <w:tcPr>
            <w:tcW w:w="740" w:type="dxa"/>
            <w:tcBorders>
              <w:top w:val="nil"/>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3</w:t>
            </w:r>
          </w:p>
        </w:tc>
        <w:tc>
          <w:tcPr>
            <w:tcW w:w="580" w:type="dxa"/>
            <w:tcBorders>
              <w:top w:val="nil"/>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4</w:t>
            </w:r>
          </w:p>
        </w:tc>
        <w:tc>
          <w:tcPr>
            <w:tcW w:w="620" w:type="dxa"/>
            <w:tcBorders>
              <w:top w:val="nil"/>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w:t>
            </w:r>
          </w:p>
        </w:tc>
        <w:tc>
          <w:tcPr>
            <w:tcW w:w="1040" w:type="dxa"/>
            <w:tcBorders>
              <w:top w:val="nil"/>
              <w:left w:val="nil"/>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7</w:t>
            </w:r>
          </w:p>
        </w:tc>
        <w:tc>
          <w:tcPr>
            <w:tcW w:w="1563" w:type="dxa"/>
            <w:tcBorders>
              <w:top w:val="nil"/>
              <w:left w:val="nil"/>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w:t>
            </w:r>
          </w:p>
        </w:tc>
      </w:tr>
      <w:tr w:rsidR="00680D04" w:rsidRPr="00BA1B24" w:rsidTr="00FB3E14">
        <w:trPr>
          <w:trHeight w:val="91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76 333,8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64 129,3</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71 633,7</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Проведение выборов в представительный орган местного самоуправления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8800000020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Специальные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8800000020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07</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461,0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Глава муниципального образования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8800002030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r>
      <w:tr w:rsidR="00680D04" w:rsidRPr="00BA1B24" w:rsidTr="00FB3E14">
        <w:trPr>
          <w:trHeight w:val="13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8800002030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8800002030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Расходы на обеспечение деятельности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13 218,6</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r>
      <w:tr w:rsidR="00680D04" w:rsidRPr="00BA1B24" w:rsidTr="00FB3E14">
        <w:trPr>
          <w:trHeight w:val="13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8 817,0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8 817,0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3 971,5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3 971,5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Социальное обеспечение и иные выплаты населению</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156,7</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Социальные выплаты гражданам, кроме публичных нормативных социальных выплат</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156,7</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lastRenderedPageBreak/>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r>
      <w:tr w:rsidR="00680D04" w:rsidRPr="00BA1B24" w:rsidTr="00FB3E14">
        <w:trPr>
          <w:trHeight w:val="91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8800002180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342,9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342,9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342,9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Содержание и ремонт автомобильных дорог</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8800003150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9 938,8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5 602,4</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8 628,6</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9 768,8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5 602,4</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8 628,6</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9 768,8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5 602,4</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8 628,6</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170,0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170,0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Противопожарные мероприятия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880,0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850,0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850,0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Другие вопросы в области национальной экономики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8800003381</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8800003381</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8800003381</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Мероприятия в области жилищного хозяйства</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368,5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368,4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368,4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Мероприятия в области коммунального хозяйства</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91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8800004010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06</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r>
      <w:tr w:rsidR="00680D04" w:rsidRPr="00BA1B24" w:rsidTr="00FB3E14">
        <w:trPr>
          <w:trHeight w:val="91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lastRenderedPageBreak/>
              <w:t>Осуществление переданных полномочий по осуществлению внутреннего муниципального финансового контроля за счет бюджетов поселений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8800004020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06</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деятельности подведомственных учреждений (дома культуры)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12 929,4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10 283,9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10 283,9</w:t>
            </w:r>
          </w:p>
        </w:tc>
      </w:tr>
      <w:tr w:rsidR="00680D04" w:rsidRPr="00BA1B24" w:rsidTr="00FB3E14">
        <w:trPr>
          <w:trHeight w:val="13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6 543,4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6 543,4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6 276,1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6 276,1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Проведение мероприятий в области культуры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1 210,2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830,2</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830,2</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1 210,2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8800004500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1 210,2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деятельности подведомственных учреждений (спорт клуб "Сокол")</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8800004820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4 936,0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4 635,4</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4 636,4</w:t>
            </w:r>
          </w:p>
        </w:tc>
      </w:tr>
      <w:tr w:rsidR="00680D04" w:rsidRPr="00BA1B24" w:rsidTr="00FB3E14">
        <w:trPr>
          <w:trHeight w:val="13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2 937,0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2 937,0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1 790,1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1 123,7</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1 124,7</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1 790,1</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1 123,7</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1 124,7</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208,8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Доплаты к пенсиям муниципальных служащих</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8800004910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Социальное обеспечение и иные выплаты населению</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8800004910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Публичные нормативные социальные выплаты гражданам</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8800004910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Резервные фонды местных администраций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8800005000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8800005000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lastRenderedPageBreak/>
              <w:t>Резервные средства</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8800005000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870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Мероприятия по развитию физической культуры и спорта</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8800007501</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3 245,0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8800007501</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3 245,0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8800007501</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3 245,0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114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8800009000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8800009000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8800009000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13</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r>
      <w:tr w:rsidR="00680D04" w:rsidRPr="00BA1B24" w:rsidTr="00FB3E14">
        <w:trPr>
          <w:trHeight w:val="91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523,2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543,0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562,5</w:t>
            </w:r>
          </w:p>
        </w:tc>
      </w:tr>
      <w:tr w:rsidR="00680D04" w:rsidRPr="00BA1B24" w:rsidTr="00FB3E14">
        <w:trPr>
          <w:trHeight w:val="13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513,2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532,2</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554,4</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513,2</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532,2</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554,4</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8,1</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10,9</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8,1</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Содержание и ремонт уличного освещения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8800060010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3 400,0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2 630,0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3 130,0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3 400,0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2 630,0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3 130,0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3 400,0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2 630,0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3 130,0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Организация и содержание мест захоронения</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8800060040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652,0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452,0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452,0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652,0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8800060040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652,0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Прочие мероприятия по благоустройству</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8800060050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7 436,5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3 358,7</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3 219,2</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7 436,5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3 358,7</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3 219,2</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7 436,5</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3 358,7</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3 219,2</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сбалансированности местных бюджетов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1 830,8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13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1 830,8</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казенных учреждений</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409,4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8800070510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1 421,4</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204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Устойчивое функционирование автомобильных дорог местного значения и искусственных сооружений на них, а также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8800070760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56,8</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8800070760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56,8</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8800070760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56,8</w:t>
            </w:r>
          </w:p>
        </w:tc>
      </w:tr>
      <w:tr w:rsidR="00680D04" w:rsidRPr="00BA1B24" w:rsidTr="00FB3E14">
        <w:trPr>
          <w:trHeight w:val="91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8800071230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1 435,9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8800071230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1 435,9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8800071230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1 435,9</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Реализация мероприятий муниципальной программы Коченевского района "Культура Коченевского района на 2023-2025 годы"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8800079550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8800079550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8800079550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13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880009Д160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10 101,0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20 202,0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24 242,4</w:t>
            </w:r>
          </w:p>
        </w:tc>
      </w:tr>
      <w:tr w:rsidR="00680D04" w:rsidRPr="00BA1B24" w:rsidTr="00FB3E14">
        <w:trPr>
          <w:trHeight w:val="465"/>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880009Д160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10 101,0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20 202,0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24 242,4</w:t>
            </w:r>
          </w:p>
        </w:tc>
      </w:tr>
      <w:tr w:rsidR="00680D04" w:rsidRPr="00BA1B24" w:rsidTr="00FB3E14">
        <w:trPr>
          <w:trHeight w:val="69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880009Д160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10 101,0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20 202,0</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24 242,4</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9990000000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9990099990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9990099990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900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 </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1 117,6</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2 477,5</w:t>
            </w:r>
          </w:p>
        </w:tc>
      </w:tr>
      <w:tr w:rsidR="00680D04" w:rsidRPr="00BA1B24" w:rsidTr="00FB3E14">
        <w:trPr>
          <w:trHeight w:val="300"/>
        </w:trPr>
        <w:tc>
          <w:tcPr>
            <w:tcW w:w="389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Условно утвержденные расходы</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9990099990</w:t>
            </w:r>
          </w:p>
        </w:tc>
        <w:tc>
          <w:tcPr>
            <w:tcW w:w="74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990</w:t>
            </w:r>
          </w:p>
        </w:tc>
        <w:tc>
          <w:tcPr>
            <w:tcW w:w="58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w:t>
            </w:r>
          </w:p>
        </w:tc>
        <w:tc>
          <w:tcPr>
            <w:tcW w:w="104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6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1 117,6</w:t>
            </w:r>
          </w:p>
        </w:tc>
        <w:tc>
          <w:tcPr>
            <w:tcW w:w="156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2 477,5</w:t>
            </w:r>
          </w:p>
        </w:tc>
      </w:tr>
      <w:tr w:rsidR="00680D04" w:rsidRPr="00BA1B24" w:rsidTr="00FB3E14">
        <w:trPr>
          <w:trHeight w:val="270"/>
        </w:trPr>
        <w:tc>
          <w:tcPr>
            <w:tcW w:w="6969" w:type="dxa"/>
            <w:gridSpan w:val="5"/>
            <w:tcBorders>
              <w:top w:val="single" w:sz="8" w:space="0" w:color="auto"/>
              <w:left w:val="single" w:sz="8" w:space="0" w:color="auto"/>
              <w:bottom w:val="single" w:sz="8" w:space="0" w:color="auto"/>
              <w:right w:val="nil"/>
            </w:tcBorders>
            <w:shd w:val="clear" w:color="auto" w:fill="auto"/>
            <w:noWrap/>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Итого расходов</w:t>
            </w:r>
          </w:p>
        </w:tc>
        <w:tc>
          <w:tcPr>
            <w:tcW w:w="104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76 333,8</w:t>
            </w:r>
          </w:p>
        </w:tc>
        <w:tc>
          <w:tcPr>
            <w:tcW w:w="1060" w:type="dxa"/>
            <w:tcBorders>
              <w:top w:val="single" w:sz="8" w:space="0" w:color="auto"/>
              <w:left w:val="nil"/>
              <w:bottom w:val="single" w:sz="8" w:space="0" w:color="auto"/>
              <w:right w:val="single" w:sz="4"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65 246,9</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74 111,2</w:t>
            </w:r>
          </w:p>
        </w:tc>
      </w:tr>
    </w:tbl>
    <w:p w:rsidR="00680D04" w:rsidRDefault="00680D04" w:rsidP="00680D04">
      <w:pPr>
        <w:rPr>
          <w:b/>
          <w:sz w:val="28"/>
          <w:szCs w:val="28"/>
        </w:rPr>
      </w:pPr>
    </w:p>
    <w:p w:rsidR="00680D04" w:rsidRDefault="00680D04" w:rsidP="00680D04">
      <w:pPr>
        <w:jc w:val="right"/>
        <w:rPr>
          <w:b/>
          <w:sz w:val="28"/>
          <w:szCs w:val="28"/>
        </w:rPr>
      </w:pPr>
      <w:r>
        <w:rPr>
          <w:b/>
          <w:sz w:val="28"/>
          <w:szCs w:val="28"/>
        </w:rPr>
        <w:lastRenderedPageBreak/>
        <w:t>Приложение №4</w:t>
      </w:r>
    </w:p>
    <w:p w:rsidR="00680D04" w:rsidRPr="00364810" w:rsidRDefault="00680D04" w:rsidP="00680D04">
      <w:pPr>
        <w:jc w:val="right"/>
        <w:rPr>
          <w:bCs/>
          <w:sz w:val="18"/>
          <w:szCs w:val="18"/>
        </w:rPr>
      </w:pPr>
      <w:r>
        <w:rPr>
          <w:bCs/>
          <w:sz w:val="18"/>
          <w:szCs w:val="18"/>
        </w:rPr>
        <w:t>к</w:t>
      </w:r>
      <w:r w:rsidRPr="00364810">
        <w:rPr>
          <w:bCs/>
          <w:sz w:val="18"/>
          <w:szCs w:val="18"/>
        </w:rPr>
        <w:t xml:space="preserve"> решению </w:t>
      </w:r>
      <w:r>
        <w:rPr>
          <w:bCs/>
          <w:sz w:val="18"/>
          <w:szCs w:val="18"/>
        </w:rPr>
        <w:t>62</w:t>
      </w:r>
      <w:r w:rsidRPr="00364810">
        <w:rPr>
          <w:bCs/>
          <w:sz w:val="18"/>
          <w:szCs w:val="18"/>
        </w:rPr>
        <w:t xml:space="preserve">сессии от </w:t>
      </w:r>
      <w:r>
        <w:rPr>
          <w:bCs/>
          <w:sz w:val="18"/>
          <w:szCs w:val="18"/>
        </w:rPr>
        <w:t>18.06</w:t>
      </w:r>
      <w:r w:rsidRPr="00364810">
        <w:rPr>
          <w:bCs/>
          <w:sz w:val="18"/>
          <w:szCs w:val="18"/>
        </w:rPr>
        <w:t>.202</w:t>
      </w:r>
      <w:r>
        <w:rPr>
          <w:bCs/>
          <w:sz w:val="18"/>
          <w:szCs w:val="18"/>
        </w:rPr>
        <w:t>5</w:t>
      </w:r>
      <w:r w:rsidRPr="00364810">
        <w:rPr>
          <w:bCs/>
          <w:sz w:val="18"/>
          <w:szCs w:val="18"/>
        </w:rPr>
        <w:t>г №</w:t>
      </w:r>
      <w:r>
        <w:rPr>
          <w:bCs/>
          <w:sz w:val="18"/>
          <w:szCs w:val="18"/>
        </w:rPr>
        <w:t xml:space="preserve"> 346 о внесении изменений</w:t>
      </w:r>
    </w:p>
    <w:p w:rsidR="00680D04" w:rsidRDefault="00680D04" w:rsidP="00680D04">
      <w:pPr>
        <w:jc w:val="right"/>
        <w:rPr>
          <w:bCs/>
        </w:rPr>
      </w:pPr>
      <w:r>
        <w:rPr>
          <w:bCs/>
        </w:rPr>
        <w:t xml:space="preserve">В решение 56 сессии от 26.12.2024 № 319 </w:t>
      </w:r>
    </w:p>
    <w:p w:rsidR="00680D04" w:rsidRPr="00A53FC0" w:rsidRDefault="00680D04" w:rsidP="00680D04">
      <w:pPr>
        <w:jc w:val="right"/>
        <w:rPr>
          <w:bCs/>
        </w:rPr>
      </w:pPr>
      <w:r>
        <w:rPr>
          <w:bCs/>
        </w:rPr>
        <w:t>«</w:t>
      </w:r>
      <w:r w:rsidRPr="00A53FC0">
        <w:rPr>
          <w:bCs/>
        </w:rPr>
        <w:t>О бюджете Прокудского сельсовета Коченевского района</w:t>
      </w:r>
    </w:p>
    <w:p w:rsidR="00680D04" w:rsidRDefault="00680D04" w:rsidP="00680D04">
      <w:pPr>
        <w:jc w:val="right"/>
        <w:rPr>
          <w:bCs/>
        </w:rPr>
      </w:pPr>
      <w:r w:rsidRPr="00A53FC0">
        <w:rPr>
          <w:bCs/>
        </w:rPr>
        <w:t xml:space="preserve"> Новосибирской области </w:t>
      </w:r>
      <w:r w:rsidRPr="00702B66">
        <w:rPr>
          <w:bCs/>
        </w:rPr>
        <w:t xml:space="preserve">на </w:t>
      </w:r>
      <w:r>
        <w:t>2025</w:t>
      </w:r>
      <w:r w:rsidRPr="00702B66">
        <w:t xml:space="preserve"> год</w:t>
      </w:r>
      <w:r>
        <w:t xml:space="preserve"> и плановый  период 2026 </w:t>
      </w:r>
      <w:r w:rsidRPr="00702B66">
        <w:t>и 202</w:t>
      </w:r>
      <w:r>
        <w:t>7</w:t>
      </w:r>
      <w:r w:rsidRPr="001928FD">
        <w:rPr>
          <w:sz w:val="26"/>
          <w:szCs w:val="26"/>
        </w:rPr>
        <w:t xml:space="preserve"> </w:t>
      </w:r>
      <w:r>
        <w:rPr>
          <w:bCs/>
        </w:rPr>
        <w:t>годы»</w:t>
      </w:r>
    </w:p>
    <w:p w:rsidR="00680D04" w:rsidRDefault="00680D04" w:rsidP="00680D04">
      <w:pPr>
        <w:ind w:left="-142" w:firstLine="426"/>
        <w:rPr>
          <w:rFonts w:eastAsia="Calibri"/>
          <w:sz w:val="26"/>
          <w:szCs w:val="26"/>
        </w:rPr>
      </w:pPr>
    </w:p>
    <w:p w:rsidR="00680D04" w:rsidRDefault="00680D04" w:rsidP="00680D04">
      <w:pPr>
        <w:jc w:val="center"/>
        <w:rPr>
          <w:bCs/>
        </w:rPr>
      </w:pPr>
      <w:r>
        <w:rPr>
          <w:bCs/>
        </w:rPr>
        <w:t>Ведомственная структура расходов бюджета сельского поселения на 2025год и на плановый период 2026 и 2027 годы</w:t>
      </w:r>
    </w:p>
    <w:p w:rsidR="00680D04" w:rsidRDefault="00680D04" w:rsidP="00680D04">
      <w:pPr>
        <w:jc w:val="center"/>
        <w:rPr>
          <w:bCs/>
        </w:rPr>
      </w:pPr>
    </w:p>
    <w:p w:rsidR="00680D04" w:rsidRDefault="00680D04" w:rsidP="00680D04">
      <w:pPr>
        <w:jc w:val="center"/>
        <w:rPr>
          <w:bCs/>
        </w:rPr>
      </w:pPr>
    </w:p>
    <w:p w:rsidR="00680D04" w:rsidRDefault="00680D04" w:rsidP="00680D04">
      <w:pPr>
        <w:tabs>
          <w:tab w:val="left" w:pos="288"/>
        </w:tabs>
        <w:rPr>
          <w:b/>
          <w:sz w:val="28"/>
          <w:szCs w:val="28"/>
        </w:rPr>
      </w:pPr>
      <w:r>
        <w:rPr>
          <w:b/>
          <w:sz w:val="28"/>
          <w:szCs w:val="28"/>
        </w:rPr>
        <w:tab/>
      </w:r>
    </w:p>
    <w:tbl>
      <w:tblPr>
        <w:tblW w:w="10632" w:type="dxa"/>
        <w:tblInd w:w="-885" w:type="dxa"/>
        <w:tblLook w:val="04A0"/>
      </w:tblPr>
      <w:tblGrid>
        <w:gridCol w:w="3558"/>
        <w:gridCol w:w="720"/>
        <w:gridCol w:w="600"/>
        <w:gridCol w:w="600"/>
        <w:gridCol w:w="1131"/>
        <w:gridCol w:w="760"/>
        <w:gridCol w:w="900"/>
        <w:gridCol w:w="1020"/>
        <w:gridCol w:w="1343"/>
      </w:tblGrid>
      <w:tr w:rsidR="00680D04" w:rsidRPr="00BA1B24" w:rsidTr="00FB3E14">
        <w:trPr>
          <w:trHeight w:val="255"/>
        </w:trPr>
        <w:tc>
          <w:tcPr>
            <w:tcW w:w="35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Наименование</w:t>
            </w:r>
          </w:p>
        </w:tc>
        <w:tc>
          <w:tcPr>
            <w:tcW w:w="7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ГРБС</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РЗ</w:t>
            </w:r>
          </w:p>
        </w:tc>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ПР</w:t>
            </w:r>
          </w:p>
        </w:tc>
        <w:tc>
          <w:tcPr>
            <w:tcW w:w="113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ЦСР</w:t>
            </w:r>
          </w:p>
        </w:tc>
        <w:tc>
          <w:tcPr>
            <w:tcW w:w="7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ВР</w:t>
            </w:r>
          </w:p>
        </w:tc>
        <w:tc>
          <w:tcPr>
            <w:tcW w:w="900" w:type="dxa"/>
            <w:tcBorders>
              <w:top w:val="single" w:sz="8" w:space="0" w:color="auto"/>
              <w:left w:val="nil"/>
              <w:bottom w:val="nil"/>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xml:space="preserve">Сумма </w:t>
            </w:r>
          </w:p>
        </w:tc>
        <w:tc>
          <w:tcPr>
            <w:tcW w:w="1020" w:type="dxa"/>
            <w:tcBorders>
              <w:top w:val="single" w:sz="8" w:space="0" w:color="auto"/>
              <w:left w:val="nil"/>
              <w:bottom w:val="nil"/>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Сумма</w:t>
            </w:r>
          </w:p>
        </w:tc>
        <w:tc>
          <w:tcPr>
            <w:tcW w:w="1343" w:type="dxa"/>
            <w:tcBorders>
              <w:top w:val="single" w:sz="8" w:space="0" w:color="auto"/>
              <w:left w:val="nil"/>
              <w:bottom w:val="nil"/>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Сумма</w:t>
            </w:r>
          </w:p>
        </w:tc>
      </w:tr>
      <w:tr w:rsidR="00680D04" w:rsidRPr="00BA1B24" w:rsidTr="00FB3E14">
        <w:trPr>
          <w:trHeight w:val="270"/>
        </w:trPr>
        <w:tc>
          <w:tcPr>
            <w:tcW w:w="3558"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720"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600"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600"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760" w:type="dxa"/>
            <w:vMerge/>
            <w:tcBorders>
              <w:top w:val="single" w:sz="8" w:space="0" w:color="auto"/>
              <w:left w:val="single" w:sz="8" w:space="0" w:color="auto"/>
              <w:bottom w:val="single" w:sz="8" w:space="0" w:color="auto"/>
              <w:right w:val="single" w:sz="8" w:space="0" w:color="auto"/>
            </w:tcBorders>
            <w:vAlign w:val="center"/>
            <w:hideMark/>
          </w:tcPr>
          <w:p w:rsidR="00680D04" w:rsidRPr="00BA1B24" w:rsidRDefault="00680D04" w:rsidP="00FB3E14">
            <w:pPr>
              <w:rPr>
                <w:rFonts w:ascii="Arial" w:hAnsi="Arial" w:cs="Arial"/>
                <w:b/>
                <w:bCs/>
                <w:color w:val="000000"/>
                <w:sz w:val="16"/>
                <w:szCs w:val="16"/>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2025 год</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2026 год</w:t>
            </w:r>
          </w:p>
        </w:tc>
        <w:tc>
          <w:tcPr>
            <w:tcW w:w="1343"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2027 год</w:t>
            </w:r>
          </w:p>
        </w:tc>
      </w:tr>
      <w:tr w:rsidR="00680D04" w:rsidRPr="00BA1B24" w:rsidTr="00FB3E14">
        <w:trPr>
          <w:trHeight w:val="300"/>
        </w:trPr>
        <w:tc>
          <w:tcPr>
            <w:tcW w:w="3558" w:type="dxa"/>
            <w:tcBorders>
              <w:top w:val="nil"/>
              <w:left w:val="single" w:sz="8" w:space="0" w:color="auto"/>
              <w:bottom w:val="single" w:sz="8" w:space="0" w:color="auto"/>
              <w:right w:val="nil"/>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w:t>
            </w:r>
          </w:p>
        </w:tc>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2</w:t>
            </w:r>
          </w:p>
        </w:tc>
        <w:tc>
          <w:tcPr>
            <w:tcW w:w="600" w:type="dxa"/>
            <w:tcBorders>
              <w:top w:val="nil"/>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3</w:t>
            </w:r>
          </w:p>
        </w:tc>
        <w:tc>
          <w:tcPr>
            <w:tcW w:w="600" w:type="dxa"/>
            <w:tcBorders>
              <w:top w:val="nil"/>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4</w:t>
            </w:r>
          </w:p>
        </w:tc>
        <w:tc>
          <w:tcPr>
            <w:tcW w:w="1131" w:type="dxa"/>
            <w:tcBorders>
              <w:top w:val="nil"/>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w:t>
            </w:r>
          </w:p>
        </w:tc>
        <w:tc>
          <w:tcPr>
            <w:tcW w:w="760" w:type="dxa"/>
            <w:tcBorders>
              <w:top w:val="nil"/>
              <w:left w:val="nil"/>
              <w:bottom w:val="single" w:sz="8" w:space="0" w:color="auto"/>
              <w:right w:val="single" w:sz="8"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6</w:t>
            </w:r>
          </w:p>
        </w:tc>
        <w:tc>
          <w:tcPr>
            <w:tcW w:w="900" w:type="dxa"/>
            <w:tcBorders>
              <w:top w:val="nil"/>
              <w:left w:val="nil"/>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7</w:t>
            </w:r>
          </w:p>
        </w:tc>
        <w:tc>
          <w:tcPr>
            <w:tcW w:w="1020" w:type="dxa"/>
            <w:tcBorders>
              <w:top w:val="nil"/>
              <w:left w:val="nil"/>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w:t>
            </w:r>
          </w:p>
        </w:tc>
        <w:tc>
          <w:tcPr>
            <w:tcW w:w="1343" w:type="dxa"/>
            <w:tcBorders>
              <w:top w:val="nil"/>
              <w:left w:val="nil"/>
              <w:bottom w:val="single" w:sz="8" w:space="0" w:color="auto"/>
              <w:right w:val="single" w:sz="8" w:space="0" w:color="auto"/>
            </w:tcBorders>
            <w:shd w:val="clear" w:color="auto" w:fill="auto"/>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администрация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76 333,8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65 246,9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74 111,2</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16 952,1</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13 191,7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13 191,7</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8800002030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1 556,0</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8800002030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8800002030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1 556,0</w:t>
            </w:r>
          </w:p>
        </w:tc>
      </w:tr>
      <w:tr w:rsidR="00680D04" w:rsidRPr="00BA1B24" w:rsidTr="00FB3E14">
        <w:trPr>
          <w:trHeight w:val="114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14 728,2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14 728,2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Расходы на обеспечение деятельности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13 218,6</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11 428,8</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8 817,0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8 817,0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9 033,0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3 971,5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3 971,5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2 310,8</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156,7</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Социальные выплаты гражданам, кроме публичных нормативных социальных выплат</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320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156,7</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273,4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273,4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88,2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1 421,4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1 421,4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1 421,4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8800004010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86,9</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86,9</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Осуществление переданных полномочий по осуществлению внутреннего муниципального финансового контроля за счет бюджетов поселений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проведения выборов и референдумов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461,0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461,0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Проведение выборов в представительный орган местного самоуправления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461,0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8800000020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461,0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Специальные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8800000020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461,0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lastRenderedPageBreak/>
              <w:t>Резервные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Резервные фонды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8800005000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8800005000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Резервные средства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8800005000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870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r>
      <w:tr w:rsidR="00680D04" w:rsidRPr="00BA1B24" w:rsidTr="00FB3E14">
        <w:trPr>
          <w:trHeight w:val="114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8800009000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8800009000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8800009000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523,2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543,0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562,5</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523,2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543,0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562,5</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523,2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543,0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562,5</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8800051180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523,2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543,0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562,5</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513,2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532,2</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554,4</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513,2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532,2</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554,4</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8,1</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8800051180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8,1</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1 222,9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1 050,0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1 050,0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1 222,9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1 050,0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1 050,0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1 222,9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1 050,0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1 050,0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8800002180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342,9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342,9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8800002180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342,9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Противопожарные мероприятия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880,0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850,0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850,0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8800003180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880,0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850,0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20 539,8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26 204,4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33 327,8</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20 039,8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25 804,4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32 927,8</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20 039,8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25 804,4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32 927,8</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Содержание и ремонт автомобильных дорог</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8800003150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9 938,8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5 602,4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8 628,6</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9 768,8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5 602,4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8 628,6</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9 768,8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5 602,4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8 628,6</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170,0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8800003150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170,0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204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Устойчивое функционирование автомобильных дорог местного значения и искусственных сооружений на них, а также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8800070760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56,8</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8800070760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56,8</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8800070760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56,8</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880009Д160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10 101,0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20 202,0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24 242,4</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880009Д160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10 101,0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20 202,0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24 242,4</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880009Д160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10 101,0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20 202,0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24 242,4</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lastRenderedPageBreak/>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8800003381</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8800003381</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8800003381</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ЖИЛИЩНО-КОММУНАЛЬНОЕ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13 608,9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6 683,8</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7 044,2</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Жилищное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368,5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368,5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Мероприятия в области жилищного хозяйства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368,5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27,0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368,4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368,4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27,0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0,1</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0,1</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316,0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316,0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Мероприятия в области коммунального хозяйства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8800003510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316,0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216,0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216,0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8800003510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12 924,4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6 440,7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6 801,2</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12 924,4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6 440,7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6 801,2</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Содержание и ремонт уличного освещения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8800060010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3 400,0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2 630,0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3 130,0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3 400,0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2 630,0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3 130,0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3 400,0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2 630,0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3 130,0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Организация и содержание мест захоронения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8800060040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652,0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452,0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452,0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652,0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8800060040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652,0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452,0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Прочие мероприятия по благоустройству</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8800060050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7 436,5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3 358,7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3 219,2</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7 436,5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3 358,7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3 219,2</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8800060050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7 436,5</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3 358,7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3 219,2</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Обустройство (создание) контейнерных площадок, в том числе приобретение контейнеров (емкостей) для накопления твердых коммунальных отходов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8800071230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1 435,9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8800071230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1 435,9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8800071230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1 435,9</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14 189,6</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11 114,1</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11 114,1</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14 189,6</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11 114,1</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11 114,1</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14 189,6</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11 114,1</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11 114,1</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деятельности подведомственных учреждений (дома культуры)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12 929,4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10 283,9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10 283,9</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6 543,4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6 543,4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5 140,9</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6 276,1</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6 276,1</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5 143,0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110,0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110,0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Проведение мероприятий в области культуры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1 210,2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830,2</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830,2</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1 210,2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8800004500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1 210,2</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830,2</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Реализация мероприятий муниципальной программы Коченевского района "Культура Коченевского района на 2023-2025 годы"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8800079550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50,0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8800079550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8800079550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50,0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lastRenderedPageBreak/>
              <w:t>СОЦИАЛЬНАЯ ПОЛИТИКА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Доплаты к пенсиям муниципальных служащих</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8800004910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707,0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8800004910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Публичные нормативные социальные выплаты гражданам</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8800004910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310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707,0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ФИЗИЧЕСКАЯ КУЛЬТУРА И СПОРТ</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8 590,3</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4 635,4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4 636,4</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Физическая 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8 590,3</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4 635,4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4 636,4</w:t>
            </w:r>
          </w:p>
        </w:tc>
      </w:tr>
      <w:tr w:rsidR="00680D04" w:rsidRPr="00BA1B24" w:rsidTr="00FB3E14">
        <w:trPr>
          <w:trHeight w:val="91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Непрограммные направления расходов бюджета Прокудского сельсовета Коченевского района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8 590,3</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4 635,4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4 636,4</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деятельности подведомственных учреждений (спорт клуб "Сокол")</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8800004820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4 936,0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4 635,4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4 636,4</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2 937,0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2 937,0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3 346,4</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1 790,1</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1 123,7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1 124,7</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1 790,1</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1 123,7</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1 124,7</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208,8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8800004820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850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208,8</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165,3</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Мероприятия по развитию физической культуры и спорта</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8800007501</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3 245,0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8800007501</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3 245,0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69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8800007501</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240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3 245,0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409,4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r>
      <w:tr w:rsidR="00680D04" w:rsidRPr="00BA1B24" w:rsidTr="00FB3E14">
        <w:trPr>
          <w:trHeight w:val="13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409,4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465"/>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110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409,4</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9900000000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9990000000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lastRenderedPageBreak/>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9990099990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b/>
                <w:bCs/>
                <w:color w:val="000000"/>
                <w:sz w:val="16"/>
                <w:szCs w:val="16"/>
              </w:rPr>
            </w:pPr>
            <w:r w:rsidRPr="00BA1B24">
              <w:rPr>
                <w:rFonts w:ascii="Arial" w:hAnsi="Arial" w:cs="Arial"/>
                <w:b/>
                <w:bCs/>
                <w:color w:val="000000"/>
                <w:sz w:val="16"/>
                <w:szCs w:val="16"/>
              </w:rPr>
              <w:t> </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1 117,6</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2 477,5</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9990099990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900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1 117,6</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2 477,5</w:t>
            </w:r>
          </w:p>
        </w:tc>
      </w:tr>
      <w:tr w:rsidR="00680D04" w:rsidRPr="00BA1B24" w:rsidTr="00FB3E14">
        <w:trPr>
          <w:trHeight w:val="300"/>
        </w:trPr>
        <w:tc>
          <w:tcPr>
            <w:tcW w:w="3558" w:type="dxa"/>
            <w:tcBorders>
              <w:top w:val="nil"/>
              <w:left w:val="single" w:sz="8" w:space="0" w:color="auto"/>
              <w:bottom w:val="single" w:sz="4" w:space="0" w:color="auto"/>
              <w:right w:val="single" w:sz="4" w:space="0" w:color="auto"/>
            </w:tcBorders>
            <w:shd w:val="clear" w:color="auto" w:fill="auto"/>
            <w:vAlign w:val="center"/>
            <w:hideMark/>
          </w:tcPr>
          <w:p w:rsidR="00680D04" w:rsidRPr="00BA1B24" w:rsidRDefault="00680D04" w:rsidP="00FB3E14">
            <w:pPr>
              <w:rPr>
                <w:rFonts w:ascii="Arial" w:hAnsi="Arial" w:cs="Arial"/>
                <w:color w:val="000000"/>
                <w:sz w:val="16"/>
                <w:szCs w:val="16"/>
              </w:rPr>
            </w:pPr>
            <w:r w:rsidRPr="00BA1B24">
              <w:rPr>
                <w:rFonts w:ascii="Arial" w:hAnsi="Arial" w:cs="Arial"/>
                <w:color w:val="000000"/>
                <w:sz w:val="16"/>
                <w:szCs w:val="16"/>
              </w:rPr>
              <w:t>Условно утвержденные расходы</w:t>
            </w:r>
          </w:p>
        </w:tc>
        <w:tc>
          <w:tcPr>
            <w:tcW w:w="72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555</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9990099990</w:t>
            </w:r>
          </w:p>
        </w:tc>
        <w:tc>
          <w:tcPr>
            <w:tcW w:w="760" w:type="dxa"/>
            <w:tcBorders>
              <w:top w:val="nil"/>
              <w:left w:val="nil"/>
              <w:bottom w:val="single" w:sz="4" w:space="0" w:color="auto"/>
              <w:right w:val="single" w:sz="4" w:space="0" w:color="auto"/>
            </w:tcBorders>
            <w:shd w:val="clear" w:color="auto" w:fill="auto"/>
            <w:noWrap/>
            <w:vAlign w:val="center"/>
            <w:hideMark/>
          </w:tcPr>
          <w:p w:rsidR="00680D04" w:rsidRPr="00BA1B24" w:rsidRDefault="00680D04" w:rsidP="00FB3E14">
            <w:pPr>
              <w:jc w:val="center"/>
              <w:rPr>
                <w:rFonts w:ascii="Arial" w:hAnsi="Arial" w:cs="Arial"/>
                <w:color w:val="000000"/>
                <w:sz w:val="16"/>
                <w:szCs w:val="16"/>
              </w:rPr>
            </w:pPr>
            <w:r w:rsidRPr="00BA1B24">
              <w:rPr>
                <w:rFonts w:ascii="Arial" w:hAnsi="Arial" w:cs="Arial"/>
                <w:color w:val="000000"/>
                <w:sz w:val="16"/>
                <w:szCs w:val="16"/>
              </w:rPr>
              <w:t>990</w:t>
            </w:r>
          </w:p>
        </w:tc>
        <w:tc>
          <w:tcPr>
            <w:tcW w:w="900" w:type="dxa"/>
            <w:tcBorders>
              <w:top w:val="nil"/>
              <w:left w:val="nil"/>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0,0</w:t>
            </w:r>
          </w:p>
        </w:tc>
        <w:tc>
          <w:tcPr>
            <w:tcW w:w="1020" w:type="dxa"/>
            <w:tcBorders>
              <w:top w:val="nil"/>
              <w:left w:val="single" w:sz="4" w:space="0" w:color="auto"/>
              <w:bottom w:val="single" w:sz="4" w:space="0" w:color="auto"/>
              <w:right w:val="nil"/>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1 117,6</w:t>
            </w:r>
          </w:p>
        </w:tc>
        <w:tc>
          <w:tcPr>
            <w:tcW w:w="1343" w:type="dxa"/>
            <w:tcBorders>
              <w:top w:val="nil"/>
              <w:left w:val="single" w:sz="4" w:space="0" w:color="auto"/>
              <w:bottom w:val="single" w:sz="4"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color w:val="000000"/>
                <w:sz w:val="16"/>
                <w:szCs w:val="16"/>
              </w:rPr>
            </w:pPr>
            <w:r w:rsidRPr="00BA1B24">
              <w:rPr>
                <w:rFonts w:ascii="Arial" w:hAnsi="Arial" w:cs="Arial"/>
                <w:color w:val="000000"/>
                <w:sz w:val="16"/>
                <w:szCs w:val="16"/>
              </w:rPr>
              <w:t>2 477,5</w:t>
            </w:r>
          </w:p>
        </w:tc>
      </w:tr>
      <w:tr w:rsidR="00680D04" w:rsidRPr="00BA1B24" w:rsidTr="00FB3E14">
        <w:trPr>
          <w:trHeight w:val="270"/>
        </w:trPr>
        <w:tc>
          <w:tcPr>
            <w:tcW w:w="7369" w:type="dxa"/>
            <w:gridSpan w:val="6"/>
            <w:tcBorders>
              <w:top w:val="single" w:sz="8" w:space="0" w:color="auto"/>
              <w:left w:val="single" w:sz="8" w:space="0" w:color="auto"/>
              <w:bottom w:val="single" w:sz="8" w:space="0" w:color="auto"/>
              <w:right w:val="nil"/>
            </w:tcBorders>
            <w:shd w:val="clear" w:color="auto" w:fill="auto"/>
            <w:noWrap/>
            <w:vAlign w:val="center"/>
            <w:hideMark/>
          </w:tcPr>
          <w:p w:rsidR="00680D04" w:rsidRPr="00BA1B24" w:rsidRDefault="00680D04" w:rsidP="00FB3E14">
            <w:pPr>
              <w:rPr>
                <w:rFonts w:ascii="Arial" w:hAnsi="Arial" w:cs="Arial"/>
                <w:b/>
                <w:bCs/>
                <w:color w:val="000000"/>
                <w:sz w:val="16"/>
                <w:szCs w:val="16"/>
              </w:rPr>
            </w:pPr>
            <w:r w:rsidRPr="00BA1B24">
              <w:rPr>
                <w:rFonts w:ascii="Arial" w:hAnsi="Arial" w:cs="Arial"/>
                <w:b/>
                <w:bCs/>
                <w:color w:val="000000"/>
                <w:sz w:val="16"/>
                <w:szCs w:val="16"/>
              </w:rPr>
              <w:t>Итого расходов</w:t>
            </w:r>
          </w:p>
        </w:tc>
        <w:tc>
          <w:tcPr>
            <w:tcW w:w="9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76 333,8</w:t>
            </w:r>
          </w:p>
        </w:tc>
        <w:tc>
          <w:tcPr>
            <w:tcW w:w="1020" w:type="dxa"/>
            <w:tcBorders>
              <w:top w:val="single" w:sz="8" w:space="0" w:color="auto"/>
              <w:left w:val="nil"/>
              <w:bottom w:val="single" w:sz="8" w:space="0" w:color="auto"/>
              <w:right w:val="single" w:sz="4"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65 246,9</w:t>
            </w:r>
          </w:p>
        </w:tc>
        <w:tc>
          <w:tcPr>
            <w:tcW w:w="1343" w:type="dxa"/>
            <w:tcBorders>
              <w:top w:val="single" w:sz="8" w:space="0" w:color="auto"/>
              <w:left w:val="nil"/>
              <w:bottom w:val="single" w:sz="8" w:space="0" w:color="auto"/>
              <w:right w:val="single" w:sz="8" w:space="0" w:color="auto"/>
            </w:tcBorders>
            <w:shd w:val="clear" w:color="auto" w:fill="auto"/>
            <w:noWrap/>
            <w:vAlign w:val="center"/>
            <w:hideMark/>
          </w:tcPr>
          <w:p w:rsidR="00680D04" w:rsidRPr="00BA1B24" w:rsidRDefault="00680D04" w:rsidP="00FB3E14">
            <w:pPr>
              <w:jc w:val="right"/>
              <w:rPr>
                <w:rFonts w:ascii="Arial" w:hAnsi="Arial" w:cs="Arial"/>
                <w:b/>
                <w:bCs/>
                <w:color w:val="000000"/>
                <w:sz w:val="16"/>
                <w:szCs w:val="16"/>
              </w:rPr>
            </w:pPr>
            <w:r w:rsidRPr="00BA1B24">
              <w:rPr>
                <w:rFonts w:ascii="Arial" w:hAnsi="Arial" w:cs="Arial"/>
                <w:b/>
                <w:bCs/>
                <w:color w:val="000000"/>
                <w:sz w:val="16"/>
                <w:szCs w:val="16"/>
              </w:rPr>
              <w:t>74 111,2</w:t>
            </w:r>
          </w:p>
        </w:tc>
      </w:tr>
    </w:tbl>
    <w:p w:rsidR="00680D04" w:rsidRDefault="00680D04" w:rsidP="00680D04">
      <w:pPr>
        <w:tabs>
          <w:tab w:val="left" w:pos="288"/>
        </w:tabs>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p>
    <w:p w:rsidR="00680D04" w:rsidRDefault="00680D04" w:rsidP="00680D04">
      <w:pPr>
        <w:jc w:val="right"/>
        <w:rPr>
          <w:b/>
          <w:sz w:val="28"/>
          <w:szCs w:val="28"/>
        </w:rPr>
      </w:pPr>
      <w:r>
        <w:rPr>
          <w:b/>
          <w:sz w:val="28"/>
          <w:szCs w:val="28"/>
        </w:rPr>
        <w:lastRenderedPageBreak/>
        <w:t>Приложение №5</w:t>
      </w:r>
    </w:p>
    <w:p w:rsidR="00680D04" w:rsidRPr="00364810" w:rsidRDefault="00680D04" w:rsidP="00680D04">
      <w:pPr>
        <w:jc w:val="right"/>
        <w:rPr>
          <w:bCs/>
          <w:sz w:val="18"/>
          <w:szCs w:val="18"/>
        </w:rPr>
      </w:pPr>
      <w:r>
        <w:rPr>
          <w:bCs/>
          <w:sz w:val="18"/>
          <w:szCs w:val="18"/>
        </w:rPr>
        <w:t>к</w:t>
      </w:r>
      <w:r w:rsidRPr="00364810">
        <w:rPr>
          <w:bCs/>
          <w:sz w:val="18"/>
          <w:szCs w:val="18"/>
        </w:rPr>
        <w:t xml:space="preserve"> решению </w:t>
      </w:r>
      <w:r>
        <w:rPr>
          <w:bCs/>
          <w:sz w:val="18"/>
          <w:szCs w:val="18"/>
        </w:rPr>
        <w:t xml:space="preserve">62 </w:t>
      </w:r>
      <w:r w:rsidRPr="00364810">
        <w:rPr>
          <w:bCs/>
          <w:sz w:val="18"/>
          <w:szCs w:val="18"/>
        </w:rPr>
        <w:t xml:space="preserve">сессии от </w:t>
      </w:r>
      <w:r>
        <w:rPr>
          <w:bCs/>
          <w:sz w:val="18"/>
          <w:szCs w:val="18"/>
        </w:rPr>
        <w:t>18.06</w:t>
      </w:r>
      <w:r w:rsidRPr="00364810">
        <w:rPr>
          <w:bCs/>
          <w:sz w:val="18"/>
          <w:szCs w:val="18"/>
        </w:rPr>
        <w:t>.202</w:t>
      </w:r>
      <w:r>
        <w:rPr>
          <w:bCs/>
          <w:sz w:val="18"/>
          <w:szCs w:val="18"/>
        </w:rPr>
        <w:t>5</w:t>
      </w:r>
      <w:r w:rsidRPr="00364810">
        <w:rPr>
          <w:bCs/>
          <w:sz w:val="18"/>
          <w:szCs w:val="18"/>
        </w:rPr>
        <w:t>г №</w:t>
      </w:r>
      <w:r>
        <w:rPr>
          <w:bCs/>
          <w:sz w:val="18"/>
          <w:szCs w:val="18"/>
        </w:rPr>
        <w:t xml:space="preserve">  346 о внесении изменений</w:t>
      </w:r>
    </w:p>
    <w:p w:rsidR="00680D04" w:rsidRDefault="00680D04" w:rsidP="00680D04">
      <w:pPr>
        <w:jc w:val="right"/>
        <w:rPr>
          <w:bCs/>
        </w:rPr>
      </w:pPr>
      <w:r>
        <w:rPr>
          <w:bCs/>
        </w:rPr>
        <w:t xml:space="preserve">В решение 56 сессии от 26.12.2024 № 319 </w:t>
      </w:r>
    </w:p>
    <w:p w:rsidR="00680D04" w:rsidRPr="00A53FC0" w:rsidRDefault="00680D04" w:rsidP="00680D04">
      <w:pPr>
        <w:jc w:val="right"/>
        <w:rPr>
          <w:bCs/>
        </w:rPr>
      </w:pPr>
      <w:r>
        <w:rPr>
          <w:bCs/>
        </w:rPr>
        <w:t>«</w:t>
      </w:r>
      <w:r w:rsidRPr="00A53FC0">
        <w:rPr>
          <w:bCs/>
        </w:rPr>
        <w:t>О бюджете Прокудского сельсовета Коченевского района</w:t>
      </w:r>
    </w:p>
    <w:p w:rsidR="00680D04" w:rsidRDefault="00680D04" w:rsidP="00680D04">
      <w:pPr>
        <w:jc w:val="right"/>
        <w:rPr>
          <w:bCs/>
        </w:rPr>
      </w:pPr>
      <w:r w:rsidRPr="00A53FC0">
        <w:rPr>
          <w:bCs/>
        </w:rPr>
        <w:t xml:space="preserve"> Новосибирской области </w:t>
      </w:r>
      <w:r w:rsidRPr="00702B66">
        <w:rPr>
          <w:bCs/>
        </w:rPr>
        <w:t xml:space="preserve">на </w:t>
      </w:r>
      <w:r>
        <w:t>2025</w:t>
      </w:r>
      <w:r w:rsidRPr="00702B66">
        <w:t xml:space="preserve"> год</w:t>
      </w:r>
      <w:r>
        <w:t xml:space="preserve"> и плановый  период 2026 </w:t>
      </w:r>
      <w:r w:rsidRPr="00702B66">
        <w:t>и 202</w:t>
      </w:r>
      <w:r>
        <w:t>7</w:t>
      </w:r>
      <w:r w:rsidRPr="001928FD">
        <w:rPr>
          <w:sz w:val="26"/>
          <w:szCs w:val="26"/>
        </w:rPr>
        <w:t xml:space="preserve"> </w:t>
      </w:r>
      <w:r>
        <w:rPr>
          <w:bCs/>
        </w:rPr>
        <w:t>годы»</w:t>
      </w:r>
    </w:p>
    <w:p w:rsidR="00680D04" w:rsidRDefault="00680D04" w:rsidP="00680D04">
      <w:pPr>
        <w:ind w:left="-142" w:firstLine="426"/>
        <w:rPr>
          <w:rFonts w:eastAsia="Calibri"/>
          <w:sz w:val="26"/>
          <w:szCs w:val="26"/>
        </w:rPr>
      </w:pPr>
    </w:p>
    <w:p w:rsidR="00680D04" w:rsidRPr="008C22AC" w:rsidRDefault="00680D04" w:rsidP="00680D04">
      <w:pPr>
        <w:autoSpaceDE w:val="0"/>
        <w:autoSpaceDN w:val="0"/>
        <w:adjustRightInd w:val="0"/>
        <w:jc w:val="center"/>
      </w:pPr>
      <w:r w:rsidRPr="008C22AC">
        <w:t>Источники внутреннего финансирования дефицита  бюджета Прокудского сельсовета Коченевского района Новосибирской области, перечень статей и видов источников финансирования дефицита бюд</w:t>
      </w:r>
      <w:r>
        <w:t>жета сельского поселения на 2025</w:t>
      </w:r>
      <w:r w:rsidRPr="008C22AC">
        <w:t>г</w:t>
      </w:r>
      <w:r>
        <w:t xml:space="preserve"> и</w:t>
      </w:r>
      <w:r w:rsidRPr="003F5B90">
        <w:t xml:space="preserve"> </w:t>
      </w:r>
      <w:r w:rsidRPr="008C22AC">
        <w:t>на плановый период 202</w:t>
      </w:r>
      <w:r>
        <w:t>6-2027</w:t>
      </w:r>
      <w:r w:rsidRPr="008C22AC">
        <w:t>годы</w:t>
      </w:r>
    </w:p>
    <w:tbl>
      <w:tblPr>
        <w:tblW w:w="91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7"/>
        <w:gridCol w:w="1365"/>
        <w:gridCol w:w="2268"/>
        <w:gridCol w:w="1465"/>
        <w:gridCol w:w="1345"/>
        <w:gridCol w:w="1346"/>
      </w:tblGrid>
      <w:tr w:rsidR="00680D04" w:rsidRPr="00E052E4" w:rsidTr="00FB3E14">
        <w:trPr>
          <w:trHeight w:val="359"/>
        </w:trPr>
        <w:tc>
          <w:tcPr>
            <w:tcW w:w="2722" w:type="dxa"/>
            <w:gridSpan w:val="2"/>
          </w:tcPr>
          <w:p w:rsidR="00680D04" w:rsidRPr="00D16D8A" w:rsidRDefault="00680D04" w:rsidP="00FB3E14">
            <w:pPr>
              <w:jc w:val="center"/>
              <w:rPr>
                <w:sz w:val="16"/>
                <w:szCs w:val="16"/>
              </w:rPr>
            </w:pPr>
            <w:r w:rsidRPr="00D16D8A">
              <w:rPr>
                <w:sz w:val="16"/>
                <w:szCs w:val="16"/>
              </w:rPr>
              <w:t>Код классификации источников финансирования дефицита бюджета</w:t>
            </w:r>
          </w:p>
        </w:tc>
        <w:tc>
          <w:tcPr>
            <w:tcW w:w="2268" w:type="dxa"/>
          </w:tcPr>
          <w:p w:rsidR="00680D04" w:rsidRPr="00E052E4" w:rsidRDefault="00680D04" w:rsidP="00FB3E14">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4156" w:type="dxa"/>
            <w:gridSpan w:val="3"/>
            <w:vAlign w:val="center"/>
          </w:tcPr>
          <w:p w:rsidR="00680D04" w:rsidRPr="00E052E4" w:rsidRDefault="00680D04" w:rsidP="00FB3E14">
            <w:pPr>
              <w:jc w:val="center"/>
            </w:pPr>
            <w:r w:rsidRPr="00E052E4">
              <w:t>Сумма</w:t>
            </w:r>
            <w:r>
              <w:t xml:space="preserve"> тыс. руб.</w:t>
            </w:r>
          </w:p>
          <w:p w:rsidR="00680D04" w:rsidRPr="00E052E4" w:rsidRDefault="00680D04" w:rsidP="00FB3E14">
            <w:pPr>
              <w:jc w:val="center"/>
            </w:pPr>
          </w:p>
        </w:tc>
      </w:tr>
      <w:tr w:rsidR="00680D04" w:rsidRPr="00E052E4" w:rsidTr="00FB3E14">
        <w:trPr>
          <w:trHeight w:val="1030"/>
        </w:trPr>
        <w:tc>
          <w:tcPr>
            <w:tcW w:w="1357" w:type="dxa"/>
          </w:tcPr>
          <w:p w:rsidR="00680D04" w:rsidRPr="00D16D8A" w:rsidRDefault="00680D04" w:rsidP="00FB3E14">
            <w:pPr>
              <w:jc w:val="center"/>
              <w:rPr>
                <w:sz w:val="16"/>
                <w:szCs w:val="16"/>
              </w:rPr>
            </w:pPr>
            <w:r w:rsidRPr="00D16D8A">
              <w:rPr>
                <w:sz w:val="16"/>
                <w:szCs w:val="16"/>
              </w:rPr>
              <w:t>Главного администратора источников финансирования дефицита бюджета</w:t>
            </w:r>
          </w:p>
        </w:tc>
        <w:tc>
          <w:tcPr>
            <w:tcW w:w="1365" w:type="dxa"/>
          </w:tcPr>
          <w:p w:rsidR="00680D04" w:rsidRPr="00D16D8A" w:rsidRDefault="00680D04" w:rsidP="00FB3E14">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2268" w:type="dxa"/>
          </w:tcPr>
          <w:p w:rsidR="00680D04" w:rsidRDefault="00680D04" w:rsidP="00FB3E14">
            <w:pPr>
              <w:jc w:val="center"/>
              <w:rPr>
                <w:sz w:val="18"/>
                <w:szCs w:val="18"/>
              </w:rPr>
            </w:pPr>
          </w:p>
        </w:tc>
        <w:tc>
          <w:tcPr>
            <w:tcW w:w="1465" w:type="dxa"/>
            <w:vAlign w:val="center"/>
          </w:tcPr>
          <w:p w:rsidR="00680D04" w:rsidRPr="00E052E4" w:rsidRDefault="00680D04" w:rsidP="00FB3E14">
            <w:pPr>
              <w:jc w:val="center"/>
            </w:pPr>
            <w:r>
              <w:t>2025г</w:t>
            </w:r>
          </w:p>
        </w:tc>
        <w:tc>
          <w:tcPr>
            <w:tcW w:w="1345" w:type="dxa"/>
            <w:vAlign w:val="center"/>
          </w:tcPr>
          <w:p w:rsidR="00680D04" w:rsidRPr="00E052E4" w:rsidRDefault="00680D04" w:rsidP="00FB3E14">
            <w:pPr>
              <w:jc w:val="center"/>
            </w:pPr>
            <w:r>
              <w:t>2026г</w:t>
            </w:r>
          </w:p>
        </w:tc>
        <w:tc>
          <w:tcPr>
            <w:tcW w:w="1346" w:type="dxa"/>
            <w:vAlign w:val="center"/>
          </w:tcPr>
          <w:p w:rsidR="00680D04" w:rsidRPr="00E052E4" w:rsidRDefault="00680D04" w:rsidP="00FB3E14">
            <w:pPr>
              <w:jc w:val="center"/>
            </w:pPr>
            <w:r>
              <w:t>2027г</w:t>
            </w:r>
          </w:p>
        </w:tc>
      </w:tr>
      <w:tr w:rsidR="00680D04" w:rsidRPr="00E052E4" w:rsidTr="00FB3E14">
        <w:tc>
          <w:tcPr>
            <w:tcW w:w="1357" w:type="dxa"/>
          </w:tcPr>
          <w:p w:rsidR="00680D04" w:rsidRPr="001B5700" w:rsidRDefault="00680D04" w:rsidP="00FB3E14">
            <w:pPr>
              <w:spacing w:before="100" w:beforeAutospacing="1"/>
              <w:ind w:left="-248" w:firstLine="248"/>
              <w:jc w:val="center"/>
              <w:rPr>
                <w:sz w:val="18"/>
                <w:szCs w:val="18"/>
              </w:rPr>
            </w:pPr>
            <w:r w:rsidRPr="001B5700">
              <w:rPr>
                <w:sz w:val="18"/>
                <w:szCs w:val="18"/>
              </w:rPr>
              <w:t>555</w:t>
            </w:r>
          </w:p>
        </w:tc>
        <w:tc>
          <w:tcPr>
            <w:tcW w:w="1365" w:type="dxa"/>
          </w:tcPr>
          <w:p w:rsidR="00680D04" w:rsidRPr="001B5700" w:rsidRDefault="00680D04" w:rsidP="00FB3E14">
            <w:pPr>
              <w:spacing w:before="100" w:beforeAutospacing="1"/>
              <w:jc w:val="center"/>
              <w:rPr>
                <w:sz w:val="18"/>
                <w:szCs w:val="18"/>
              </w:rPr>
            </w:pPr>
            <w:r w:rsidRPr="001B5700">
              <w:rPr>
                <w:sz w:val="18"/>
                <w:szCs w:val="18"/>
              </w:rPr>
              <w:t>01 05 00 00 00 0000 000</w:t>
            </w:r>
          </w:p>
        </w:tc>
        <w:tc>
          <w:tcPr>
            <w:tcW w:w="2268" w:type="dxa"/>
          </w:tcPr>
          <w:p w:rsidR="00680D04" w:rsidRPr="001B5700" w:rsidRDefault="00680D04" w:rsidP="00FB3E14">
            <w:pPr>
              <w:spacing w:before="100" w:beforeAutospacing="1"/>
              <w:rPr>
                <w:sz w:val="18"/>
                <w:szCs w:val="18"/>
              </w:rPr>
            </w:pPr>
            <w:r w:rsidRPr="001B5700">
              <w:rPr>
                <w:sz w:val="18"/>
                <w:szCs w:val="18"/>
              </w:rPr>
              <w:t>Изменение остатков средств на счетах по учету средств бюджета</w:t>
            </w:r>
          </w:p>
        </w:tc>
        <w:tc>
          <w:tcPr>
            <w:tcW w:w="1465" w:type="dxa"/>
          </w:tcPr>
          <w:p w:rsidR="00680D04" w:rsidRPr="001B5700" w:rsidRDefault="00680D04" w:rsidP="00FB3E14">
            <w:pPr>
              <w:spacing w:before="100" w:beforeAutospacing="1"/>
              <w:jc w:val="center"/>
              <w:rPr>
                <w:sz w:val="18"/>
                <w:szCs w:val="18"/>
              </w:rPr>
            </w:pPr>
            <w:r>
              <w:rPr>
                <w:sz w:val="18"/>
                <w:szCs w:val="18"/>
              </w:rPr>
              <w:t>5742,0</w:t>
            </w:r>
          </w:p>
        </w:tc>
        <w:tc>
          <w:tcPr>
            <w:tcW w:w="1345" w:type="dxa"/>
          </w:tcPr>
          <w:p w:rsidR="00680D04" w:rsidRPr="001B5700" w:rsidRDefault="00680D04" w:rsidP="00FB3E14">
            <w:pPr>
              <w:spacing w:before="100" w:beforeAutospacing="1"/>
              <w:jc w:val="center"/>
              <w:rPr>
                <w:sz w:val="18"/>
                <w:szCs w:val="18"/>
              </w:rPr>
            </w:pPr>
            <w:r w:rsidRPr="001B5700">
              <w:rPr>
                <w:sz w:val="18"/>
                <w:szCs w:val="18"/>
              </w:rPr>
              <w:t>0,0</w:t>
            </w:r>
          </w:p>
        </w:tc>
        <w:tc>
          <w:tcPr>
            <w:tcW w:w="1346" w:type="dxa"/>
          </w:tcPr>
          <w:p w:rsidR="00680D04" w:rsidRPr="001B5700" w:rsidRDefault="00680D04" w:rsidP="00FB3E14">
            <w:pPr>
              <w:spacing w:before="100" w:beforeAutospacing="1"/>
              <w:jc w:val="center"/>
              <w:rPr>
                <w:sz w:val="18"/>
                <w:szCs w:val="18"/>
              </w:rPr>
            </w:pPr>
            <w:r w:rsidRPr="001B5700">
              <w:rPr>
                <w:sz w:val="18"/>
                <w:szCs w:val="18"/>
              </w:rPr>
              <w:t>0,0</w:t>
            </w:r>
          </w:p>
        </w:tc>
      </w:tr>
      <w:tr w:rsidR="00680D04" w:rsidRPr="00E052E4" w:rsidTr="00FB3E14">
        <w:tc>
          <w:tcPr>
            <w:tcW w:w="1357" w:type="dxa"/>
          </w:tcPr>
          <w:p w:rsidR="00680D04" w:rsidRPr="001B5700" w:rsidRDefault="00680D04" w:rsidP="00FB3E14">
            <w:pPr>
              <w:spacing w:before="100" w:beforeAutospacing="1"/>
              <w:jc w:val="center"/>
              <w:rPr>
                <w:sz w:val="18"/>
                <w:szCs w:val="18"/>
              </w:rPr>
            </w:pPr>
            <w:r w:rsidRPr="001B5700">
              <w:rPr>
                <w:sz w:val="18"/>
                <w:szCs w:val="18"/>
              </w:rPr>
              <w:t>555</w:t>
            </w:r>
          </w:p>
        </w:tc>
        <w:tc>
          <w:tcPr>
            <w:tcW w:w="1365" w:type="dxa"/>
          </w:tcPr>
          <w:p w:rsidR="00680D04" w:rsidRPr="001B5700" w:rsidRDefault="00680D04" w:rsidP="00FB3E14">
            <w:pPr>
              <w:spacing w:before="100" w:beforeAutospacing="1"/>
              <w:jc w:val="center"/>
              <w:rPr>
                <w:sz w:val="18"/>
                <w:szCs w:val="18"/>
              </w:rPr>
            </w:pPr>
            <w:r w:rsidRPr="001B5700">
              <w:rPr>
                <w:sz w:val="18"/>
                <w:szCs w:val="18"/>
              </w:rPr>
              <w:t>01 05 00 00 00 0000 500</w:t>
            </w:r>
          </w:p>
        </w:tc>
        <w:tc>
          <w:tcPr>
            <w:tcW w:w="2268" w:type="dxa"/>
          </w:tcPr>
          <w:p w:rsidR="00680D04" w:rsidRPr="001B5700" w:rsidRDefault="00680D04" w:rsidP="00FB3E14">
            <w:pPr>
              <w:spacing w:before="100" w:beforeAutospacing="1"/>
              <w:rPr>
                <w:sz w:val="18"/>
                <w:szCs w:val="18"/>
              </w:rPr>
            </w:pPr>
            <w:r w:rsidRPr="001B5700">
              <w:rPr>
                <w:sz w:val="18"/>
                <w:szCs w:val="18"/>
              </w:rPr>
              <w:t>Увеличение остатков средств бюджета</w:t>
            </w:r>
          </w:p>
        </w:tc>
        <w:tc>
          <w:tcPr>
            <w:tcW w:w="1465" w:type="dxa"/>
          </w:tcPr>
          <w:p w:rsidR="00680D04" w:rsidRPr="001B5700" w:rsidRDefault="00680D04" w:rsidP="00FB3E14">
            <w:pPr>
              <w:jc w:val="center"/>
              <w:rPr>
                <w:sz w:val="18"/>
                <w:szCs w:val="18"/>
              </w:rPr>
            </w:pPr>
            <w:r w:rsidRPr="001B5700">
              <w:rPr>
                <w:sz w:val="18"/>
                <w:szCs w:val="18"/>
              </w:rPr>
              <w:t>-</w:t>
            </w:r>
            <w:r>
              <w:rPr>
                <w:sz w:val="18"/>
                <w:szCs w:val="18"/>
              </w:rPr>
              <w:t>70591,8</w:t>
            </w:r>
          </w:p>
        </w:tc>
        <w:tc>
          <w:tcPr>
            <w:tcW w:w="1345" w:type="dxa"/>
            <w:vAlign w:val="center"/>
          </w:tcPr>
          <w:p w:rsidR="00680D04" w:rsidRPr="001B5700" w:rsidRDefault="00680D04" w:rsidP="00FB3E14">
            <w:pPr>
              <w:jc w:val="center"/>
              <w:rPr>
                <w:bCs/>
                <w:sz w:val="18"/>
                <w:szCs w:val="18"/>
              </w:rPr>
            </w:pPr>
            <w:r w:rsidRPr="001B5700">
              <w:rPr>
                <w:bCs/>
                <w:sz w:val="18"/>
                <w:szCs w:val="18"/>
              </w:rPr>
              <w:t>-</w:t>
            </w:r>
            <w:r>
              <w:rPr>
                <w:bCs/>
                <w:sz w:val="18"/>
                <w:szCs w:val="18"/>
              </w:rPr>
              <w:t>65246,9</w:t>
            </w:r>
          </w:p>
        </w:tc>
        <w:tc>
          <w:tcPr>
            <w:tcW w:w="1346" w:type="dxa"/>
            <w:vAlign w:val="center"/>
          </w:tcPr>
          <w:p w:rsidR="00680D04" w:rsidRPr="001B5700" w:rsidRDefault="00680D04" w:rsidP="00FB3E14">
            <w:pPr>
              <w:jc w:val="center"/>
              <w:rPr>
                <w:bCs/>
                <w:sz w:val="18"/>
                <w:szCs w:val="18"/>
              </w:rPr>
            </w:pPr>
            <w:r w:rsidRPr="001B5700">
              <w:rPr>
                <w:bCs/>
                <w:sz w:val="18"/>
                <w:szCs w:val="18"/>
              </w:rPr>
              <w:t>-</w:t>
            </w:r>
            <w:r>
              <w:rPr>
                <w:bCs/>
                <w:sz w:val="18"/>
                <w:szCs w:val="18"/>
              </w:rPr>
              <w:t>74111,2</w:t>
            </w:r>
          </w:p>
        </w:tc>
      </w:tr>
      <w:tr w:rsidR="00680D04" w:rsidRPr="00E052E4" w:rsidTr="00FB3E14">
        <w:tc>
          <w:tcPr>
            <w:tcW w:w="1357" w:type="dxa"/>
          </w:tcPr>
          <w:p w:rsidR="00680D04" w:rsidRPr="001B5700" w:rsidRDefault="00680D04" w:rsidP="00FB3E14">
            <w:pPr>
              <w:spacing w:before="100" w:beforeAutospacing="1"/>
              <w:jc w:val="center"/>
              <w:rPr>
                <w:sz w:val="18"/>
                <w:szCs w:val="18"/>
              </w:rPr>
            </w:pPr>
            <w:r w:rsidRPr="001B5700">
              <w:rPr>
                <w:sz w:val="18"/>
                <w:szCs w:val="18"/>
              </w:rPr>
              <w:t>555</w:t>
            </w:r>
          </w:p>
        </w:tc>
        <w:tc>
          <w:tcPr>
            <w:tcW w:w="1365" w:type="dxa"/>
          </w:tcPr>
          <w:p w:rsidR="00680D04" w:rsidRPr="001B5700" w:rsidRDefault="00680D04" w:rsidP="00FB3E14">
            <w:pPr>
              <w:spacing w:before="100" w:beforeAutospacing="1"/>
              <w:jc w:val="center"/>
              <w:rPr>
                <w:sz w:val="18"/>
                <w:szCs w:val="18"/>
              </w:rPr>
            </w:pPr>
            <w:r w:rsidRPr="001B5700">
              <w:rPr>
                <w:sz w:val="18"/>
                <w:szCs w:val="18"/>
              </w:rPr>
              <w:t>01 05 02 01 10 0000 510</w:t>
            </w:r>
          </w:p>
        </w:tc>
        <w:tc>
          <w:tcPr>
            <w:tcW w:w="2268" w:type="dxa"/>
          </w:tcPr>
          <w:p w:rsidR="00680D04" w:rsidRPr="001B5700" w:rsidRDefault="00680D04" w:rsidP="00FB3E14">
            <w:pPr>
              <w:spacing w:before="100" w:beforeAutospacing="1"/>
              <w:rPr>
                <w:sz w:val="18"/>
                <w:szCs w:val="18"/>
              </w:rPr>
            </w:pPr>
            <w:r w:rsidRPr="001B5700">
              <w:rPr>
                <w:sz w:val="18"/>
                <w:szCs w:val="18"/>
              </w:rPr>
              <w:t>Увеличение прочих остатков денежных средств бюджетов поселений</w:t>
            </w:r>
          </w:p>
        </w:tc>
        <w:tc>
          <w:tcPr>
            <w:tcW w:w="1465" w:type="dxa"/>
          </w:tcPr>
          <w:p w:rsidR="00680D04" w:rsidRDefault="00680D04" w:rsidP="00FB3E14">
            <w:pPr>
              <w:jc w:val="center"/>
              <w:rPr>
                <w:sz w:val="18"/>
                <w:szCs w:val="18"/>
              </w:rPr>
            </w:pPr>
          </w:p>
          <w:p w:rsidR="00680D04" w:rsidRPr="001B5700" w:rsidRDefault="00680D04" w:rsidP="00FB3E14">
            <w:pPr>
              <w:jc w:val="center"/>
              <w:rPr>
                <w:sz w:val="18"/>
                <w:szCs w:val="18"/>
              </w:rPr>
            </w:pPr>
            <w:r w:rsidRPr="001B5700">
              <w:rPr>
                <w:sz w:val="18"/>
                <w:szCs w:val="18"/>
              </w:rPr>
              <w:t>-</w:t>
            </w:r>
            <w:r>
              <w:rPr>
                <w:sz w:val="18"/>
                <w:szCs w:val="18"/>
              </w:rPr>
              <w:t>70591,8</w:t>
            </w:r>
          </w:p>
        </w:tc>
        <w:tc>
          <w:tcPr>
            <w:tcW w:w="1345" w:type="dxa"/>
            <w:vAlign w:val="center"/>
          </w:tcPr>
          <w:p w:rsidR="00680D04" w:rsidRDefault="00680D04" w:rsidP="00FB3E14">
            <w:pPr>
              <w:jc w:val="center"/>
              <w:rPr>
                <w:bCs/>
                <w:sz w:val="18"/>
                <w:szCs w:val="18"/>
              </w:rPr>
            </w:pPr>
          </w:p>
          <w:p w:rsidR="00680D04" w:rsidRPr="001B5700" w:rsidRDefault="00680D04" w:rsidP="00FB3E14">
            <w:pPr>
              <w:jc w:val="center"/>
              <w:rPr>
                <w:bCs/>
                <w:sz w:val="18"/>
                <w:szCs w:val="18"/>
              </w:rPr>
            </w:pPr>
            <w:r w:rsidRPr="001B5700">
              <w:rPr>
                <w:bCs/>
                <w:sz w:val="18"/>
                <w:szCs w:val="18"/>
              </w:rPr>
              <w:t>-</w:t>
            </w:r>
            <w:r>
              <w:rPr>
                <w:bCs/>
                <w:sz w:val="18"/>
                <w:szCs w:val="18"/>
              </w:rPr>
              <w:t>65246,9</w:t>
            </w:r>
          </w:p>
        </w:tc>
        <w:tc>
          <w:tcPr>
            <w:tcW w:w="1346" w:type="dxa"/>
            <w:vAlign w:val="center"/>
          </w:tcPr>
          <w:p w:rsidR="00680D04" w:rsidRDefault="00680D04" w:rsidP="00FB3E14">
            <w:pPr>
              <w:jc w:val="center"/>
              <w:rPr>
                <w:bCs/>
                <w:sz w:val="18"/>
                <w:szCs w:val="18"/>
              </w:rPr>
            </w:pPr>
          </w:p>
          <w:p w:rsidR="00680D04" w:rsidRPr="001B5700" w:rsidRDefault="00680D04" w:rsidP="00FB3E14">
            <w:pPr>
              <w:jc w:val="center"/>
              <w:rPr>
                <w:bCs/>
                <w:sz w:val="18"/>
                <w:szCs w:val="18"/>
              </w:rPr>
            </w:pPr>
            <w:r w:rsidRPr="001B5700">
              <w:rPr>
                <w:bCs/>
                <w:sz w:val="18"/>
                <w:szCs w:val="18"/>
              </w:rPr>
              <w:t>-</w:t>
            </w:r>
            <w:r>
              <w:rPr>
                <w:bCs/>
                <w:sz w:val="18"/>
                <w:szCs w:val="18"/>
              </w:rPr>
              <w:t>74111,2</w:t>
            </w:r>
          </w:p>
        </w:tc>
      </w:tr>
      <w:tr w:rsidR="00680D04" w:rsidRPr="00E052E4" w:rsidTr="00FB3E14">
        <w:tc>
          <w:tcPr>
            <w:tcW w:w="1357" w:type="dxa"/>
          </w:tcPr>
          <w:p w:rsidR="00680D04" w:rsidRPr="001B5700" w:rsidRDefault="00680D04" w:rsidP="00FB3E14">
            <w:pPr>
              <w:spacing w:before="100" w:beforeAutospacing="1"/>
              <w:jc w:val="center"/>
              <w:rPr>
                <w:sz w:val="18"/>
                <w:szCs w:val="18"/>
              </w:rPr>
            </w:pPr>
            <w:r w:rsidRPr="001B5700">
              <w:rPr>
                <w:sz w:val="18"/>
                <w:szCs w:val="18"/>
              </w:rPr>
              <w:t>555</w:t>
            </w:r>
          </w:p>
        </w:tc>
        <w:tc>
          <w:tcPr>
            <w:tcW w:w="1365" w:type="dxa"/>
          </w:tcPr>
          <w:p w:rsidR="00680D04" w:rsidRPr="001B5700" w:rsidRDefault="00680D04" w:rsidP="00FB3E14">
            <w:pPr>
              <w:spacing w:before="100" w:beforeAutospacing="1"/>
              <w:jc w:val="center"/>
              <w:rPr>
                <w:sz w:val="18"/>
                <w:szCs w:val="18"/>
              </w:rPr>
            </w:pPr>
            <w:r w:rsidRPr="001B5700">
              <w:rPr>
                <w:sz w:val="18"/>
                <w:szCs w:val="18"/>
              </w:rPr>
              <w:t>01 05 00 00 00 0000 600</w:t>
            </w:r>
          </w:p>
        </w:tc>
        <w:tc>
          <w:tcPr>
            <w:tcW w:w="2268" w:type="dxa"/>
          </w:tcPr>
          <w:p w:rsidR="00680D04" w:rsidRPr="001B5700" w:rsidRDefault="00680D04" w:rsidP="00FB3E14">
            <w:pPr>
              <w:spacing w:before="100" w:beforeAutospacing="1"/>
              <w:rPr>
                <w:sz w:val="18"/>
                <w:szCs w:val="18"/>
              </w:rPr>
            </w:pPr>
            <w:r w:rsidRPr="001B5700">
              <w:rPr>
                <w:sz w:val="18"/>
                <w:szCs w:val="18"/>
              </w:rPr>
              <w:t>Уменьшение остатков средств бюджетов</w:t>
            </w:r>
          </w:p>
        </w:tc>
        <w:tc>
          <w:tcPr>
            <w:tcW w:w="1465" w:type="dxa"/>
            <w:vAlign w:val="center"/>
          </w:tcPr>
          <w:p w:rsidR="00680D04" w:rsidRPr="001B5700" w:rsidRDefault="00680D04" w:rsidP="00FB3E14">
            <w:pPr>
              <w:jc w:val="center"/>
              <w:rPr>
                <w:sz w:val="18"/>
                <w:szCs w:val="18"/>
              </w:rPr>
            </w:pPr>
            <w:r>
              <w:rPr>
                <w:sz w:val="18"/>
                <w:szCs w:val="18"/>
              </w:rPr>
              <w:t>76333,8</w:t>
            </w:r>
          </w:p>
        </w:tc>
        <w:tc>
          <w:tcPr>
            <w:tcW w:w="1345" w:type="dxa"/>
            <w:vAlign w:val="center"/>
          </w:tcPr>
          <w:p w:rsidR="00680D04" w:rsidRPr="001B5700" w:rsidRDefault="00680D04" w:rsidP="00FB3E14">
            <w:pPr>
              <w:jc w:val="center"/>
              <w:rPr>
                <w:sz w:val="18"/>
                <w:szCs w:val="18"/>
              </w:rPr>
            </w:pPr>
            <w:r>
              <w:rPr>
                <w:sz w:val="16"/>
                <w:szCs w:val="16"/>
              </w:rPr>
              <w:t>65246,9</w:t>
            </w:r>
          </w:p>
        </w:tc>
        <w:tc>
          <w:tcPr>
            <w:tcW w:w="1346" w:type="dxa"/>
            <w:vAlign w:val="center"/>
          </w:tcPr>
          <w:p w:rsidR="00680D04" w:rsidRPr="001B5700" w:rsidRDefault="00680D04" w:rsidP="00FB3E14">
            <w:pPr>
              <w:jc w:val="center"/>
              <w:rPr>
                <w:sz w:val="18"/>
                <w:szCs w:val="18"/>
              </w:rPr>
            </w:pPr>
            <w:r>
              <w:rPr>
                <w:sz w:val="16"/>
                <w:szCs w:val="16"/>
              </w:rPr>
              <w:t>74111,2</w:t>
            </w:r>
          </w:p>
        </w:tc>
      </w:tr>
      <w:tr w:rsidR="00680D04" w:rsidRPr="00E052E4" w:rsidTr="00FB3E14">
        <w:tc>
          <w:tcPr>
            <w:tcW w:w="1357" w:type="dxa"/>
          </w:tcPr>
          <w:p w:rsidR="00680D04" w:rsidRPr="001B5700" w:rsidRDefault="00680D04" w:rsidP="00FB3E14">
            <w:pPr>
              <w:spacing w:before="100" w:beforeAutospacing="1"/>
              <w:jc w:val="center"/>
              <w:rPr>
                <w:sz w:val="18"/>
                <w:szCs w:val="18"/>
              </w:rPr>
            </w:pPr>
            <w:r w:rsidRPr="001B5700">
              <w:rPr>
                <w:sz w:val="18"/>
                <w:szCs w:val="18"/>
              </w:rPr>
              <w:t>555</w:t>
            </w:r>
          </w:p>
        </w:tc>
        <w:tc>
          <w:tcPr>
            <w:tcW w:w="1365" w:type="dxa"/>
          </w:tcPr>
          <w:p w:rsidR="00680D04" w:rsidRPr="001B5700" w:rsidRDefault="00680D04" w:rsidP="00FB3E14">
            <w:pPr>
              <w:spacing w:before="100" w:beforeAutospacing="1"/>
              <w:jc w:val="center"/>
              <w:rPr>
                <w:sz w:val="18"/>
                <w:szCs w:val="18"/>
              </w:rPr>
            </w:pPr>
            <w:r w:rsidRPr="001B5700">
              <w:rPr>
                <w:sz w:val="18"/>
                <w:szCs w:val="18"/>
              </w:rPr>
              <w:t>01 05 02 01 10 0000 610</w:t>
            </w:r>
          </w:p>
        </w:tc>
        <w:tc>
          <w:tcPr>
            <w:tcW w:w="2268" w:type="dxa"/>
          </w:tcPr>
          <w:p w:rsidR="00680D04" w:rsidRPr="001B5700" w:rsidRDefault="00680D04" w:rsidP="00FB3E14">
            <w:pPr>
              <w:spacing w:before="100" w:beforeAutospacing="1"/>
              <w:rPr>
                <w:sz w:val="18"/>
                <w:szCs w:val="18"/>
              </w:rPr>
            </w:pPr>
            <w:r w:rsidRPr="001B5700">
              <w:rPr>
                <w:sz w:val="18"/>
                <w:szCs w:val="18"/>
              </w:rPr>
              <w:t>Уменьшение прочих остатков денежных средств бюджетов поселений</w:t>
            </w:r>
          </w:p>
        </w:tc>
        <w:tc>
          <w:tcPr>
            <w:tcW w:w="1465" w:type="dxa"/>
            <w:vAlign w:val="center"/>
          </w:tcPr>
          <w:p w:rsidR="00680D04" w:rsidRPr="001B5700" w:rsidRDefault="00680D04" w:rsidP="00FB3E14">
            <w:pPr>
              <w:jc w:val="center"/>
              <w:rPr>
                <w:sz w:val="18"/>
                <w:szCs w:val="18"/>
              </w:rPr>
            </w:pPr>
            <w:r>
              <w:rPr>
                <w:sz w:val="18"/>
                <w:szCs w:val="18"/>
              </w:rPr>
              <w:t>76333,8</w:t>
            </w:r>
          </w:p>
        </w:tc>
        <w:tc>
          <w:tcPr>
            <w:tcW w:w="1345" w:type="dxa"/>
            <w:vAlign w:val="center"/>
          </w:tcPr>
          <w:p w:rsidR="00680D04" w:rsidRPr="001B5700" w:rsidRDefault="00680D04" w:rsidP="00FB3E14">
            <w:pPr>
              <w:jc w:val="center"/>
              <w:rPr>
                <w:sz w:val="18"/>
                <w:szCs w:val="18"/>
              </w:rPr>
            </w:pPr>
            <w:r>
              <w:rPr>
                <w:sz w:val="16"/>
                <w:szCs w:val="16"/>
              </w:rPr>
              <w:t>65246,9</w:t>
            </w:r>
          </w:p>
        </w:tc>
        <w:tc>
          <w:tcPr>
            <w:tcW w:w="1346" w:type="dxa"/>
            <w:vAlign w:val="center"/>
          </w:tcPr>
          <w:p w:rsidR="00680D04" w:rsidRPr="001B5700" w:rsidRDefault="00680D04" w:rsidP="00FB3E14">
            <w:pPr>
              <w:jc w:val="center"/>
              <w:rPr>
                <w:sz w:val="18"/>
                <w:szCs w:val="18"/>
              </w:rPr>
            </w:pPr>
            <w:r>
              <w:rPr>
                <w:sz w:val="16"/>
                <w:szCs w:val="16"/>
              </w:rPr>
              <w:t>74111,2</w:t>
            </w:r>
          </w:p>
        </w:tc>
      </w:tr>
    </w:tbl>
    <w:p w:rsidR="00680D04" w:rsidRDefault="00680D04" w:rsidP="00680D04">
      <w:pPr>
        <w:ind w:left="-142" w:firstLine="426"/>
        <w:rPr>
          <w:rFonts w:eastAsia="Calibri"/>
          <w:sz w:val="26"/>
          <w:szCs w:val="26"/>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680D04" w:rsidRDefault="00680D04" w:rsidP="00E636DD">
      <w:pPr>
        <w:jc w:val="center"/>
        <w:rPr>
          <w:b/>
          <w:sz w:val="40"/>
          <w:szCs w:val="40"/>
        </w:rPr>
      </w:pPr>
    </w:p>
    <w:p w:rsidR="00F607E1" w:rsidRDefault="00F607E1" w:rsidP="00F607E1">
      <w:pPr>
        <w:jc w:val="center"/>
        <w:rPr>
          <w:b/>
          <w:sz w:val="28"/>
        </w:rPr>
      </w:pPr>
    </w:p>
    <w:p w:rsidR="00F607E1" w:rsidRPr="00F607E1" w:rsidRDefault="00F607E1" w:rsidP="00F607E1">
      <w:pPr>
        <w:jc w:val="center"/>
        <w:rPr>
          <w:b/>
          <w:sz w:val="28"/>
          <w:szCs w:val="28"/>
        </w:rPr>
      </w:pPr>
      <w:r w:rsidRPr="00F607E1">
        <w:rPr>
          <w:b/>
          <w:sz w:val="28"/>
          <w:szCs w:val="28"/>
        </w:rPr>
        <w:lastRenderedPageBreak/>
        <w:t>МУНИЦИПАЛЬНОЕ  УЧРЕЖДЕНИЕ</w:t>
      </w:r>
    </w:p>
    <w:p w:rsidR="00F607E1" w:rsidRPr="00F607E1" w:rsidRDefault="00F607E1" w:rsidP="00F607E1">
      <w:pPr>
        <w:jc w:val="center"/>
        <w:rPr>
          <w:b/>
          <w:sz w:val="28"/>
          <w:szCs w:val="28"/>
        </w:rPr>
      </w:pPr>
      <w:r w:rsidRPr="00F607E1">
        <w:rPr>
          <w:b/>
          <w:sz w:val="28"/>
          <w:szCs w:val="28"/>
        </w:rPr>
        <w:t>СОВЕТ ДЕПУТАТОВ ПРОКУДСКОГО СЕЛЬСОВЕТА</w:t>
      </w:r>
      <w:r w:rsidRPr="00F607E1">
        <w:rPr>
          <w:b/>
          <w:sz w:val="28"/>
          <w:szCs w:val="28"/>
        </w:rPr>
        <w:br/>
        <w:t>КОЧЕНЕВСКОГО РАЙОНА НОВОСИБИРСКОЙ ОБЛАСТИ</w:t>
      </w:r>
    </w:p>
    <w:p w:rsidR="00F607E1" w:rsidRPr="00F607E1" w:rsidRDefault="00F607E1" w:rsidP="00F607E1">
      <w:pPr>
        <w:jc w:val="center"/>
        <w:rPr>
          <w:b/>
          <w:sz w:val="28"/>
          <w:szCs w:val="28"/>
        </w:rPr>
      </w:pPr>
      <w:r w:rsidRPr="00F607E1">
        <w:rPr>
          <w:b/>
          <w:sz w:val="28"/>
          <w:szCs w:val="28"/>
        </w:rPr>
        <w:t>(шестого созыва)</w:t>
      </w:r>
    </w:p>
    <w:p w:rsidR="00F607E1" w:rsidRPr="00F607E1" w:rsidRDefault="00F607E1" w:rsidP="00F607E1">
      <w:pPr>
        <w:rPr>
          <w:b/>
          <w:sz w:val="28"/>
          <w:szCs w:val="28"/>
        </w:rPr>
      </w:pPr>
    </w:p>
    <w:p w:rsidR="00F607E1" w:rsidRPr="00F607E1" w:rsidRDefault="00F607E1" w:rsidP="00F607E1">
      <w:pPr>
        <w:jc w:val="center"/>
        <w:rPr>
          <w:b/>
          <w:sz w:val="28"/>
          <w:szCs w:val="28"/>
        </w:rPr>
      </w:pPr>
      <w:r w:rsidRPr="00F607E1">
        <w:rPr>
          <w:b/>
          <w:sz w:val="28"/>
          <w:szCs w:val="28"/>
        </w:rPr>
        <w:t>РЕШЕНИЕ  № 347</w:t>
      </w:r>
    </w:p>
    <w:p w:rsidR="00F607E1" w:rsidRPr="00F607E1" w:rsidRDefault="00F607E1" w:rsidP="00F607E1">
      <w:pPr>
        <w:jc w:val="center"/>
        <w:rPr>
          <w:b/>
          <w:sz w:val="28"/>
          <w:szCs w:val="28"/>
        </w:rPr>
      </w:pPr>
      <w:r w:rsidRPr="00F607E1">
        <w:rPr>
          <w:b/>
          <w:sz w:val="28"/>
          <w:szCs w:val="28"/>
        </w:rPr>
        <w:t>(шестьдесят второй сессии)</w:t>
      </w:r>
    </w:p>
    <w:p w:rsidR="00F607E1" w:rsidRPr="00F607E1" w:rsidRDefault="00F607E1" w:rsidP="00F607E1">
      <w:pPr>
        <w:jc w:val="center"/>
        <w:rPr>
          <w:b/>
          <w:sz w:val="28"/>
          <w:szCs w:val="28"/>
        </w:rPr>
      </w:pPr>
    </w:p>
    <w:p w:rsidR="00F607E1" w:rsidRPr="00F607E1" w:rsidRDefault="00F607E1" w:rsidP="00F607E1">
      <w:pPr>
        <w:jc w:val="both"/>
        <w:rPr>
          <w:sz w:val="28"/>
          <w:szCs w:val="28"/>
        </w:rPr>
      </w:pPr>
      <w:r w:rsidRPr="00F607E1">
        <w:rPr>
          <w:sz w:val="28"/>
          <w:szCs w:val="28"/>
        </w:rPr>
        <w:t>18.06.2025 г.</w:t>
      </w:r>
      <w:r w:rsidRPr="00F607E1">
        <w:rPr>
          <w:sz w:val="28"/>
          <w:szCs w:val="28"/>
        </w:rPr>
        <w:tab/>
      </w:r>
      <w:r w:rsidRPr="00F607E1">
        <w:rPr>
          <w:sz w:val="28"/>
          <w:szCs w:val="28"/>
        </w:rPr>
        <w:tab/>
      </w:r>
      <w:r w:rsidRPr="00F607E1">
        <w:rPr>
          <w:sz w:val="28"/>
          <w:szCs w:val="28"/>
        </w:rPr>
        <w:tab/>
      </w:r>
      <w:r w:rsidRPr="00F607E1">
        <w:rPr>
          <w:sz w:val="28"/>
          <w:szCs w:val="28"/>
        </w:rPr>
        <w:tab/>
      </w:r>
      <w:r w:rsidRPr="00F607E1">
        <w:rPr>
          <w:sz w:val="28"/>
          <w:szCs w:val="28"/>
        </w:rPr>
        <w:tab/>
      </w:r>
      <w:r w:rsidRPr="00F607E1">
        <w:rPr>
          <w:sz w:val="28"/>
          <w:szCs w:val="28"/>
        </w:rPr>
        <w:tab/>
      </w:r>
      <w:r w:rsidRPr="00F607E1">
        <w:rPr>
          <w:sz w:val="28"/>
          <w:szCs w:val="28"/>
        </w:rPr>
        <w:tab/>
      </w:r>
      <w:r w:rsidRPr="00F607E1">
        <w:rPr>
          <w:sz w:val="28"/>
          <w:szCs w:val="28"/>
        </w:rPr>
        <w:tab/>
        <w:t>с. Прокудское</w:t>
      </w:r>
    </w:p>
    <w:p w:rsidR="00F607E1" w:rsidRPr="00F607E1" w:rsidRDefault="00F607E1" w:rsidP="00F607E1">
      <w:pPr>
        <w:jc w:val="center"/>
        <w:rPr>
          <w:sz w:val="28"/>
          <w:szCs w:val="28"/>
        </w:rPr>
      </w:pPr>
    </w:p>
    <w:p w:rsidR="00F607E1" w:rsidRPr="00F607E1" w:rsidRDefault="00F607E1" w:rsidP="00F607E1">
      <w:pPr>
        <w:pStyle w:val="af7"/>
        <w:ind w:left="0"/>
        <w:jc w:val="center"/>
        <w:rPr>
          <w:sz w:val="28"/>
          <w:szCs w:val="28"/>
        </w:rPr>
      </w:pPr>
      <w:r w:rsidRPr="00F607E1">
        <w:rPr>
          <w:sz w:val="28"/>
          <w:szCs w:val="28"/>
        </w:rPr>
        <w:t>Об установлении льготы по земельному налогу участникам специальной военной операции и членам их семей на территории Прокудского сельсовета Коченевского района Новосибирской области</w:t>
      </w:r>
    </w:p>
    <w:p w:rsidR="00F607E1" w:rsidRPr="00F607E1" w:rsidRDefault="00F607E1" w:rsidP="00F607E1">
      <w:pPr>
        <w:pStyle w:val="af7"/>
        <w:ind w:left="0"/>
        <w:rPr>
          <w:sz w:val="28"/>
          <w:szCs w:val="28"/>
        </w:rPr>
      </w:pPr>
    </w:p>
    <w:p w:rsidR="00F607E1" w:rsidRPr="00F607E1" w:rsidRDefault="00F607E1" w:rsidP="00F607E1">
      <w:pPr>
        <w:pStyle w:val="af7"/>
        <w:ind w:firstLine="634"/>
        <w:rPr>
          <w:sz w:val="28"/>
          <w:szCs w:val="28"/>
        </w:rPr>
      </w:pPr>
      <w:r w:rsidRPr="00F607E1">
        <w:rPr>
          <w:sz w:val="28"/>
          <w:szCs w:val="28"/>
        </w:rPr>
        <w:t>В соответствии  Налоговым кодексом Российской Федерации, Федеральным законом Российской Федерации от 06.10.2003 гола № 131-ФЗ «Об общих принципах организации местного самоуправления в Российской Федерации», руководствуясь Уставом Прокудского сельсовета Коченевского района Новосибирской области, Совет депутатов Прокудского сельсовета</w:t>
      </w:r>
    </w:p>
    <w:p w:rsidR="00F607E1" w:rsidRPr="00F607E1" w:rsidRDefault="00F607E1" w:rsidP="00F607E1">
      <w:pPr>
        <w:pStyle w:val="af7"/>
        <w:ind w:firstLine="634"/>
        <w:rPr>
          <w:sz w:val="28"/>
          <w:szCs w:val="28"/>
        </w:rPr>
      </w:pPr>
      <w:r w:rsidRPr="00F607E1">
        <w:rPr>
          <w:b/>
          <w:sz w:val="28"/>
          <w:szCs w:val="28"/>
        </w:rPr>
        <w:t>РЕШИЛ:</w:t>
      </w:r>
    </w:p>
    <w:p w:rsidR="00F607E1" w:rsidRPr="00F607E1" w:rsidRDefault="00F607E1" w:rsidP="00F607E1">
      <w:pPr>
        <w:pStyle w:val="af7"/>
        <w:ind w:firstLine="634"/>
        <w:rPr>
          <w:sz w:val="28"/>
          <w:szCs w:val="28"/>
        </w:rPr>
      </w:pPr>
      <w:r w:rsidRPr="00F607E1">
        <w:rPr>
          <w:sz w:val="28"/>
          <w:szCs w:val="28"/>
        </w:rPr>
        <w:t>1. Освободить от уплаты земельного налога за период 2023, 2024 годов:</w:t>
      </w:r>
    </w:p>
    <w:p w:rsidR="00F607E1" w:rsidRPr="00F607E1" w:rsidRDefault="00F607E1" w:rsidP="00F607E1">
      <w:pPr>
        <w:pStyle w:val="af7"/>
        <w:ind w:firstLine="634"/>
        <w:rPr>
          <w:sz w:val="28"/>
          <w:szCs w:val="28"/>
        </w:rPr>
      </w:pPr>
      <w:r w:rsidRPr="00F607E1">
        <w:rPr>
          <w:sz w:val="28"/>
          <w:szCs w:val="28"/>
        </w:rPr>
        <w:t>1.1. Граждан, призванных на военную службу по мобилизации в Вооруженные Силы Российской Федерации</w:t>
      </w:r>
    </w:p>
    <w:p w:rsidR="00F607E1" w:rsidRPr="00F607E1" w:rsidRDefault="00F607E1" w:rsidP="00F607E1">
      <w:pPr>
        <w:pStyle w:val="af7"/>
        <w:ind w:firstLine="634"/>
        <w:rPr>
          <w:sz w:val="28"/>
          <w:szCs w:val="28"/>
        </w:rPr>
      </w:pPr>
      <w:r w:rsidRPr="00F607E1">
        <w:rPr>
          <w:sz w:val="28"/>
          <w:szCs w:val="28"/>
        </w:rPr>
        <w:t>1.2. Граждан,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добровольческом содействии в выполнении задач, возложенных на Вооруженные Силы Российской Федерации).</w:t>
      </w:r>
    </w:p>
    <w:p w:rsidR="00F607E1" w:rsidRPr="00F607E1" w:rsidRDefault="00F607E1" w:rsidP="00F607E1">
      <w:pPr>
        <w:pStyle w:val="af7"/>
        <w:ind w:firstLine="634"/>
        <w:rPr>
          <w:sz w:val="28"/>
          <w:szCs w:val="28"/>
        </w:rPr>
      </w:pPr>
      <w:r w:rsidRPr="00F607E1">
        <w:rPr>
          <w:sz w:val="28"/>
          <w:szCs w:val="28"/>
        </w:rPr>
        <w:t>1.3. Супругу (супруга),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организациях по очной форме обучения, родителей (усыновителей), лиц, находящихся на иждивении, граждан, указанных в подпунктах 1, 2 настоящего пункта.</w:t>
      </w:r>
    </w:p>
    <w:p w:rsidR="00F607E1" w:rsidRPr="00F607E1" w:rsidRDefault="00F607E1" w:rsidP="00F607E1">
      <w:pPr>
        <w:pStyle w:val="af7"/>
        <w:ind w:firstLine="634"/>
        <w:rPr>
          <w:sz w:val="28"/>
          <w:szCs w:val="28"/>
        </w:rPr>
      </w:pPr>
      <w:r w:rsidRPr="00F607E1">
        <w:rPr>
          <w:sz w:val="28"/>
          <w:szCs w:val="28"/>
        </w:rPr>
        <w:t>2. Граждане, указанные в пункте 1 настоящего решения, могут воспользоваться льготой по земельному налогу только в отношении одного земельного участка по каждому виду разрешенного использования, не используемого (не предназначенного для использования) в предпринимательской деятельности, по своему выбору.</w:t>
      </w:r>
    </w:p>
    <w:p w:rsidR="00F607E1" w:rsidRPr="00F607E1" w:rsidRDefault="00F607E1" w:rsidP="00F607E1">
      <w:pPr>
        <w:pStyle w:val="af7"/>
        <w:ind w:firstLine="634"/>
        <w:rPr>
          <w:sz w:val="28"/>
          <w:szCs w:val="28"/>
        </w:rPr>
      </w:pPr>
      <w:r w:rsidRPr="00F607E1">
        <w:rPr>
          <w:sz w:val="28"/>
          <w:szCs w:val="28"/>
        </w:rPr>
        <w:t>Гражданам, указанным в пункте 1 настоящего решения, льгота по земельному налогу предоставляется в порядке, предусмотренном Налоговым кодексом Российской Федерации.</w:t>
      </w:r>
    </w:p>
    <w:p w:rsidR="00F607E1" w:rsidRPr="00F607E1" w:rsidRDefault="00F607E1" w:rsidP="00F607E1">
      <w:pPr>
        <w:pStyle w:val="af7"/>
        <w:ind w:firstLine="634"/>
        <w:rPr>
          <w:sz w:val="28"/>
          <w:szCs w:val="28"/>
        </w:rPr>
      </w:pPr>
      <w:r w:rsidRPr="00F607E1">
        <w:rPr>
          <w:sz w:val="28"/>
          <w:szCs w:val="28"/>
        </w:rPr>
        <w:lastRenderedPageBreak/>
        <w:t>3. Настоящее решение опубликовать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Новосибирской области, и в информационной коммуникационной сети «Интернет».</w:t>
      </w:r>
    </w:p>
    <w:p w:rsidR="00F607E1" w:rsidRPr="00F607E1" w:rsidRDefault="00F607E1" w:rsidP="00F607E1">
      <w:pPr>
        <w:pStyle w:val="af7"/>
        <w:ind w:firstLine="634"/>
        <w:rPr>
          <w:sz w:val="28"/>
          <w:szCs w:val="28"/>
        </w:rPr>
      </w:pPr>
      <w:r w:rsidRPr="00F607E1">
        <w:rPr>
          <w:sz w:val="28"/>
          <w:szCs w:val="28"/>
        </w:rPr>
        <w:t>4. Решение вступает в силу со дня его официального опубликования.</w:t>
      </w:r>
    </w:p>
    <w:p w:rsidR="00F607E1" w:rsidRPr="00F607E1" w:rsidRDefault="00F607E1" w:rsidP="00F607E1">
      <w:pPr>
        <w:pStyle w:val="af7"/>
        <w:tabs>
          <w:tab w:val="left" w:pos="993"/>
        </w:tabs>
        <w:rPr>
          <w:sz w:val="28"/>
          <w:szCs w:val="28"/>
        </w:rPr>
      </w:pPr>
    </w:p>
    <w:p w:rsidR="00F607E1" w:rsidRPr="00F607E1" w:rsidRDefault="00F607E1" w:rsidP="00F607E1">
      <w:pPr>
        <w:pStyle w:val="af7"/>
        <w:tabs>
          <w:tab w:val="left" w:pos="993"/>
        </w:tabs>
        <w:rPr>
          <w:sz w:val="28"/>
          <w:szCs w:val="28"/>
        </w:rPr>
      </w:pPr>
    </w:p>
    <w:p w:rsidR="00F607E1" w:rsidRPr="00F607E1" w:rsidRDefault="00F607E1" w:rsidP="00F607E1">
      <w:pPr>
        <w:pStyle w:val="af7"/>
        <w:tabs>
          <w:tab w:val="left" w:pos="993"/>
        </w:tabs>
        <w:rPr>
          <w:sz w:val="28"/>
          <w:szCs w:val="28"/>
        </w:rPr>
      </w:pPr>
      <w:r w:rsidRPr="00F607E1">
        <w:rPr>
          <w:sz w:val="28"/>
          <w:szCs w:val="28"/>
        </w:rPr>
        <w:t xml:space="preserve">Глава Прокудского сельсовета                       Председатель  Совета депутатов </w:t>
      </w:r>
    </w:p>
    <w:p w:rsidR="00F607E1" w:rsidRPr="00F607E1" w:rsidRDefault="00F607E1" w:rsidP="00F607E1">
      <w:pPr>
        <w:pStyle w:val="af7"/>
        <w:tabs>
          <w:tab w:val="left" w:pos="993"/>
        </w:tabs>
        <w:rPr>
          <w:sz w:val="28"/>
          <w:szCs w:val="28"/>
        </w:rPr>
      </w:pPr>
      <w:r w:rsidRPr="00F607E1">
        <w:rPr>
          <w:sz w:val="28"/>
          <w:szCs w:val="28"/>
        </w:rPr>
        <w:t>______________В. А. Цурбанов                      ______________ С. В. Осадчий</w:t>
      </w:r>
    </w:p>
    <w:p w:rsidR="00F607E1" w:rsidRDefault="00F607E1" w:rsidP="00F607E1">
      <w:pPr>
        <w:pStyle w:val="af7"/>
        <w:tabs>
          <w:tab w:val="left" w:pos="993"/>
        </w:tabs>
      </w:pPr>
    </w:p>
    <w:p w:rsidR="00F607E1" w:rsidRDefault="00F607E1" w:rsidP="00F607E1">
      <w:pPr>
        <w:pStyle w:val="af7"/>
      </w:pPr>
      <w:r>
        <w:t xml:space="preserve"> </w:t>
      </w:r>
    </w:p>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 w:rsidR="00F607E1" w:rsidRDefault="00F607E1" w:rsidP="00F607E1">
      <w:pPr>
        <w:jc w:val="center"/>
        <w:rPr>
          <w:b/>
          <w:sz w:val="28"/>
          <w:szCs w:val="28"/>
        </w:rPr>
      </w:pPr>
      <w:r>
        <w:rPr>
          <w:b/>
          <w:sz w:val="28"/>
          <w:szCs w:val="28"/>
        </w:rPr>
        <w:lastRenderedPageBreak/>
        <w:t>МУНИЦИПАЛЬНОЕ УЧРЕЖДЕНИЕ</w:t>
      </w:r>
    </w:p>
    <w:p w:rsidR="00F607E1" w:rsidRDefault="00F607E1" w:rsidP="00F607E1">
      <w:pPr>
        <w:jc w:val="center"/>
        <w:rPr>
          <w:b/>
          <w:sz w:val="28"/>
          <w:szCs w:val="28"/>
        </w:rPr>
      </w:pPr>
      <w:r>
        <w:rPr>
          <w:b/>
          <w:sz w:val="28"/>
          <w:szCs w:val="28"/>
        </w:rPr>
        <w:t xml:space="preserve">СОВЕТ ДЕПУТАТОВ ПРОКУДСКОГО СЕЛЬСОВЕТА </w:t>
      </w:r>
    </w:p>
    <w:p w:rsidR="00F607E1" w:rsidRDefault="00F607E1" w:rsidP="00F607E1">
      <w:pPr>
        <w:jc w:val="center"/>
        <w:rPr>
          <w:b/>
          <w:sz w:val="28"/>
          <w:szCs w:val="28"/>
        </w:rPr>
      </w:pPr>
      <w:r>
        <w:rPr>
          <w:b/>
          <w:sz w:val="28"/>
          <w:szCs w:val="28"/>
        </w:rPr>
        <w:t>КОЧЕНЕВСКОГО РАЙОНА НОВОСИБИРСКОЙ ОБЛАСТИ</w:t>
      </w:r>
    </w:p>
    <w:p w:rsidR="00F607E1" w:rsidRDefault="00F607E1" w:rsidP="00F607E1">
      <w:pPr>
        <w:jc w:val="center"/>
        <w:rPr>
          <w:b/>
          <w:sz w:val="28"/>
          <w:szCs w:val="28"/>
        </w:rPr>
      </w:pPr>
      <w:r>
        <w:rPr>
          <w:b/>
          <w:sz w:val="28"/>
          <w:szCs w:val="28"/>
        </w:rPr>
        <w:t>(шестого созыва)</w:t>
      </w:r>
    </w:p>
    <w:p w:rsidR="00F607E1" w:rsidRDefault="00F607E1" w:rsidP="00F607E1">
      <w:pPr>
        <w:rPr>
          <w:b/>
          <w:sz w:val="28"/>
          <w:szCs w:val="28"/>
        </w:rPr>
      </w:pPr>
    </w:p>
    <w:p w:rsidR="00F607E1" w:rsidRDefault="00F607E1" w:rsidP="00F607E1">
      <w:pPr>
        <w:jc w:val="center"/>
        <w:rPr>
          <w:b/>
          <w:sz w:val="28"/>
          <w:szCs w:val="28"/>
        </w:rPr>
      </w:pPr>
      <w:r>
        <w:rPr>
          <w:b/>
          <w:sz w:val="28"/>
          <w:szCs w:val="28"/>
        </w:rPr>
        <w:t>РЕШЕНИЕ № 348</w:t>
      </w:r>
    </w:p>
    <w:p w:rsidR="00F607E1" w:rsidRDefault="00F607E1" w:rsidP="00F607E1">
      <w:pPr>
        <w:jc w:val="center"/>
        <w:rPr>
          <w:b/>
          <w:sz w:val="28"/>
          <w:szCs w:val="28"/>
        </w:rPr>
      </w:pPr>
      <w:r>
        <w:rPr>
          <w:b/>
          <w:sz w:val="28"/>
          <w:szCs w:val="28"/>
        </w:rPr>
        <w:t>(шестьдесят второй сессии)</w:t>
      </w:r>
    </w:p>
    <w:p w:rsidR="00F607E1" w:rsidRDefault="00F607E1" w:rsidP="00F607E1">
      <w:pPr>
        <w:jc w:val="center"/>
        <w:rPr>
          <w:sz w:val="28"/>
          <w:szCs w:val="28"/>
        </w:rPr>
      </w:pPr>
    </w:p>
    <w:p w:rsidR="00F607E1" w:rsidRDefault="00F607E1" w:rsidP="00F607E1">
      <w:pPr>
        <w:pStyle w:val="S0"/>
        <w:ind w:firstLine="0"/>
      </w:pPr>
      <w:r>
        <w:t>18.06.2025</w:t>
      </w:r>
      <w:r>
        <w:tab/>
      </w:r>
      <w:r>
        <w:tab/>
      </w:r>
      <w:r>
        <w:tab/>
      </w:r>
      <w:r>
        <w:tab/>
      </w:r>
      <w:r>
        <w:tab/>
      </w:r>
      <w:r>
        <w:tab/>
      </w:r>
      <w:r>
        <w:tab/>
      </w:r>
      <w:r>
        <w:tab/>
      </w:r>
      <w:r>
        <w:tab/>
        <w:t>с. Прокудское</w:t>
      </w:r>
    </w:p>
    <w:p w:rsidR="00F607E1" w:rsidRDefault="00F607E1" w:rsidP="00F607E1">
      <w:pPr>
        <w:pStyle w:val="S0"/>
      </w:pPr>
    </w:p>
    <w:p w:rsidR="00F607E1" w:rsidRDefault="00F607E1" w:rsidP="00F607E1">
      <w:pPr>
        <w:pStyle w:val="S0"/>
        <w:jc w:val="center"/>
      </w:pPr>
      <w:r>
        <w:t>О созыве очередной сессии Совета депутатов Прокудского сельсовета Коченевского района Новосибирской области</w:t>
      </w:r>
    </w:p>
    <w:p w:rsidR="00F607E1" w:rsidRDefault="00F607E1" w:rsidP="00F607E1">
      <w:pPr>
        <w:pStyle w:val="S0"/>
        <w:jc w:val="center"/>
      </w:pPr>
    </w:p>
    <w:p w:rsidR="00F607E1" w:rsidRDefault="00F607E1" w:rsidP="00F607E1">
      <w:pPr>
        <w:pStyle w:val="S0"/>
        <w:jc w:val="center"/>
      </w:pPr>
    </w:p>
    <w:p w:rsidR="00F607E1" w:rsidRDefault="00F607E1" w:rsidP="00F607E1">
      <w:pPr>
        <w:ind w:firstLine="709"/>
        <w:jc w:val="both"/>
        <w:rPr>
          <w:sz w:val="28"/>
          <w:szCs w:val="28"/>
        </w:rPr>
      </w:pPr>
      <w:r>
        <w:rPr>
          <w:sz w:val="28"/>
          <w:szCs w:val="28"/>
        </w:rPr>
        <w:t xml:space="preserve">Руководствуясь Уставом Прокудского сельсовета Коченевского района Новосибирской области, Регламентом работы Совета депутатов Прокудского сельсовета Коченевского района Новосибирской области, Совет депутатов Прокудского сельсовета </w:t>
      </w:r>
    </w:p>
    <w:p w:rsidR="00F607E1" w:rsidRDefault="00F607E1" w:rsidP="00F607E1">
      <w:pPr>
        <w:ind w:firstLine="720"/>
        <w:rPr>
          <w:b/>
          <w:sz w:val="28"/>
          <w:szCs w:val="28"/>
        </w:rPr>
      </w:pPr>
      <w:r>
        <w:rPr>
          <w:b/>
          <w:sz w:val="28"/>
          <w:szCs w:val="28"/>
        </w:rPr>
        <w:t>РЕШИЛ:</w:t>
      </w:r>
    </w:p>
    <w:p w:rsidR="00F607E1" w:rsidRDefault="00F607E1" w:rsidP="00F607E1">
      <w:pPr>
        <w:pStyle w:val="S0"/>
        <w:rPr>
          <w:szCs w:val="28"/>
        </w:rPr>
      </w:pPr>
      <w:r>
        <w:rPr>
          <w:szCs w:val="28"/>
        </w:rPr>
        <w:t>Созвать очередную сессию Совета депутатов Прокудского сельсовета седьмого созыва в сентябре 2025 года в 16.00 часов в помещении администрации Прокудского сельсовета Коченевского района Новосибирской области по адресу: с. Прокудское, ул. Совхозная, 22, с предполагаемой повесткой дня:</w:t>
      </w:r>
    </w:p>
    <w:p w:rsidR="00F607E1" w:rsidRDefault="00F607E1" w:rsidP="00F607E1">
      <w:pPr>
        <w:pStyle w:val="S0"/>
        <w:rPr>
          <w:szCs w:val="28"/>
        </w:rPr>
      </w:pPr>
    </w:p>
    <w:p w:rsidR="00F607E1" w:rsidRDefault="00F607E1" w:rsidP="00F607E1">
      <w:pPr>
        <w:pStyle w:val="af2"/>
        <w:numPr>
          <w:ilvl w:val="0"/>
          <w:numId w:val="36"/>
        </w:numPr>
        <w:spacing w:after="0" w:line="240" w:lineRule="auto"/>
        <w:ind w:left="0" w:firstLine="709"/>
        <w:jc w:val="both"/>
        <w:rPr>
          <w:sz w:val="28"/>
          <w:szCs w:val="28"/>
        </w:rPr>
      </w:pPr>
      <w:r>
        <w:rPr>
          <w:sz w:val="28"/>
          <w:szCs w:val="28"/>
        </w:rPr>
        <w:t xml:space="preserve">О внесении изменений в решение 56-ой сессии № 319 от 26.12.2024г. </w:t>
      </w:r>
      <w:r>
        <w:rPr>
          <w:bCs/>
          <w:sz w:val="28"/>
          <w:szCs w:val="28"/>
        </w:rPr>
        <w:t>«О бюджете Прокудского сельсовета Коченевского района Новосибирской  области на 2025 год и  плановый период 2026 и 2027 годов.</w:t>
      </w:r>
    </w:p>
    <w:p w:rsidR="00F607E1" w:rsidRDefault="00F607E1" w:rsidP="00F607E1">
      <w:pPr>
        <w:pStyle w:val="a3"/>
        <w:ind w:firstLine="709"/>
        <w:jc w:val="both"/>
        <w:rPr>
          <w:rFonts w:ascii="Times New Roman" w:hAnsi="Times New Roman"/>
          <w:szCs w:val="28"/>
        </w:rPr>
      </w:pPr>
      <w:r>
        <w:rPr>
          <w:rFonts w:ascii="Times New Roman" w:hAnsi="Times New Roman"/>
          <w:color w:val="262626"/>
          <w:sz w:val="28"/>
          <w:szCs w:val="28"/>
        </w:rPr>
        <w:t xml:space="preserve">2. </w:t>
      </w:r>
      <w:r>
        <w:rPr>
          <w:rFonts w:ascii="Times New Roman" w:hAnsi="Times New Roman"/>
          <w:sz w:val="28"/>
          <w:szCs w:val="28"/>
        </w:rPr>
        <w:t>О созыве очередной сессии Совета депутатов Прокудского сельсовета.</w:t>
      </w:r>
    </w:p>
    <w:p w:rsidR="00F607E1" w:rsidRDefault="00F607E1" w:rsidP="00F607E1">
      <w:pPr>
        <w:pStyle w:val="S0"/>
        <w:rPr>
          <w:szCs w:val="28"/>
        </w:rPr>
      </w:pPr>
    </w:p>
    <w:p w:rsidR="00F607E1" w:rsidRDefault="00F607E1" w:rsidP="00F607E1">
      <w:pPr>
        <w:pStyle w:val="S0"/>
        <w:rPr>
          <w:szCs w:val="28"/>
        </w:rPr>
      </w:pPr>
    </w:p>
    <w:p w:rsidR="00F607E1" w:rsidRDefault="00F607E1" w:rsidP="00F607E1">
      <w:pPr>
        <w:pStyle w:val="a3"/>
        <w:jc w:val="both"/>
        <w:rPr>
          <w:rFonts w:ascii="Times New Roman" w:hAnsi="Times New Roman"/>
          <w:sz w:val="28"/>
          <w:szCs w:val="28"/>
          <w:lang w:eastAsia="ru-RU"/>
        </w:rPr>
      </w:pPr>
      <w:r>
        <w:rPr>
          <w:rFonts w:ascii="Times New Roman" w:hAnsi="Times New Roman"/>
          <w:sz w:val="28"/>
          <w:szCs w:val="28"/>
          <w:lang w:eastAsia="ru-RU"/>
        </w:rPr>
        <w:t>Председатель Совета депутатов</w:t>
      </w:r>
    </w:p>
    <w:p w:rsidR="00F607E1" w:rsidRDefault="00F607E1" w:rsidP="00F607E1">
      <w:pPr>
        <w:pStyle w:val="a3"/>
        <w:jc w:val="both"/>
        <w:rPr>
          <w:rFonts w:ascii="Times New Roman" w:hAnsi="Times New Roman"/>
          <w:sz w:val="28"/>
          <w:szCs w:val="28"/>
          <w:lang w:eastAsia="ru-RU"/>
        </w:rPr>
      </w:pPr>
      <w:r>
        <w:rPr>
          <w:rFonts w:ascii="Times New Roman" w:hAnsi="Times New Roman"/>
          <w:sz w:val="28"/>
          <w:szCs w:val="28"/>
          <w:lang w:eastAsia="ru-RU"/>
        </w:rPr>
        <w:t>Прокудского сельсовета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С.В. Осадчий</w:t>
      </w:r>
    </w:p>
    <w:p w:rsidR="00F607E1" w:rsidRDefault="00F607E1" w:rsidP="00F607E1"/>
    <w:p w:rsidR="00F607E1" w:rsidRDefault="00F607E1" w:rsidP="00F607E1"/>
    <w:p w:rsidR="00680D04" w:rsidRDefault="00680D04" w:rsidP="00E636DD">
      <w:pPr>
        <w:jc w:val="center"/>
        <w:rPr>
          <w:b/>
          <w:sz w:val="40"/>
          <w:szCs w:val="40"/>
        </w:rPr>
      </w:pPr>
    </w:p>
    <w:p w:rsidR="00E636DD" w:rsidRDefault="00E636DD" w:rsidP="00E636DD">
      <w:pPr>
        <w:rPr>
          <w:b/>
          <w:sz w:val="40"/>
          <w:szCs w:val="40"/>
        </w:rPr>
        <w:sectPr w:rsidR="00E636DD">
          <w:headerReference w:type="default" r:id="rId8"/>
          <w:pgSz w:w="11906" w:h="16838"/>
          <w:pgMar w:top="1134" w:right="567" w:bottom="1134" w:left="1701" w:header="709" w:footer="709" w:gutter="0"/>
          <w:cols w:space="720"/>
        </w:sect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80"/>
          <w:szCs w:val="80"/>
        </w:rPr>
      </w:pPr>
      <w:r>
        <w:rPr>
          <w:b/>
          <w:sz w:val="80"/>
          <w:szCs w:val="80"/>
        </w:rPr>
        <w:t>Раздел</w:t>
      </w:r>
      <w:r>
        <w:rPr>
          <w:b/>
          <w:sz w:val="80"/>
          <w:szCs w:val="80"/>
        </w:rPr>
        <w:tab/>
      </w:r>
      <w:r>
        <w:rPr>
          <w:b/>
          <w:sz w:val="80"/>
          <w:szCs w:val="80"/>
          <w:lang w:val="en-US"/>
        </w:rPr>
        <w:t>II</w:t>
      </w: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40"/>
          <w:szCs w:val="40"/>
        </w:rPr>
      </w:pPr>
    </w:p>
    <w:p w:rsidR="00E636DD" w:rsidRDefault="00E636DD" w:rsidP="00E636DD">
      <w:pPr>
        <w:jc w:val="center"/>
        <w:rPr>
          <w:b/>
          <w:sz w:val="40"/>
          <w:szCs w:val="40"/>
        </w:rPr>
      </w:pPr>
      <w:r>
        <w:rPr>
          <w:b/>
          <w:sz w:val="40"/>
          <w:szCs w:val="40"/>
        </w:rPr>
        <w:br w:type="page"/>
      </w: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40"/>
          <w:szCs w:val="40"/>
        </w:rPr>
      </w:pPr>
    </w:p>
    <w:p w:rsidR="00E636DD" w:rsidRDefault="00E636DD" w:rsidP="00E636DD">
      <w:pPr>
        <w:jc w:val="center"/>
        <w:rPr>
          <w:b/>
          <w:sz w:val="80"/>
          <w:szCs w:val="80"/>
        </w:rPr>
      </w:pPr>
      <w:r>
        <w:rPr>
          <w:b/>
          <w:sz w:val="80"/>
          <w:szCs w:val="80"/>
        </w:rPr>
        <w:t>Раздел</w:t>
      </w:r>
      <w:r>
        <w:rPr>
          <w:b/>
          <w:sz w:val="80"/>
          <w:szCs w:val="80"/>
        </w:rPr>
        <w:tab/>
      </w:r>
      <w:r>
        <w:rPr>
          <w:b/>
          <w:sz w:val="80"/>
          <w:szCs w:val="80"/>
          <w:lang w:val="en-US"/>
        </w:rPr>
        <w:t>III</w:t>
      </w: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pStyle w:val="a9"/>
        <w:shd w:val="clear" w:color="auto" w:fill="FFFFFF"/>
        <w:spacing w:before="0" w:beforeAutospacing="0"/>
        <w:ind w:firstLine="851"/>
        <w:jc w:val="center"/>
        <w:rPr>
          <w:rStyle w:val="aa"/>
          <w:rFonts w:ascii="Inter" w:hAnsi="Inter"/>
          <w:color w:val="101010"/>
          <w:sz w:val="25"/>
          <w:szCs w:val="25"/>
        </w:rPr>
      </w:pPr>
    </w:p>
    <w:p w:rsidR="00E636DD" w:rsidRDefault="00E636DD" w:rsidP="00E636DD">
      <w:pPr>
        <w:pStyle w:val="a9"/>
        <w:shd w:val="clear" w:color="auto" w:fill="FFFFFF"/>
        <w:spacing w:before="0" w:beforeAutospacing="0"/>
        <w:ind w:firstLine="851"/>
        <w:jc w:val="center"/>
        <w:rPr>
          <w:rFonts w:ascii="Inter" w:hAnsi="Inter"/>
          <w:color w:val="101010"/>
          <w:sz w:val="25"/>
          <w:szCs w:val="25"/>
        </w:rPr>
      </w:pPr>
      <w:r>
        <w:rPr>
          <w:rStyle w:val="aa"/>
          <w:rFonts w:ascii="Inter" w:hAnsi="Inter"/>
          <w:color w:val="101010"/>
          <w:sz w:val="25"/>
          <w:szCs w:val="25"/>
        </w:rPr>
        <w:lastRenderedPageBreak/>
        <w:t>«Горячая» телефонная линия, приуроченная ко Дню защиты детей</w:t>
      </w:r>
    </w:p>
    <w:p w:rsidR="00E636DD" w:rsidRDefault="00E636DD" w:rsidP="00E636DD">
      <w:pPr>
        <w:pStyle w:val="a9"/>
        <w:shd w:val="clear" w:color="auto" w:fill="FFFFFF"/>
        <w:spacing w:before="0" w:beforeAutospacing="0"/>
        <w:ind w:firstLine="851"/>
        <w:jc w:val="center"/>
        <w:rPr>
          <w:rFonts w:ascii="Inter" w:hAnsi="Inter"/>
          <w:color w:val="101010"/>
          <w:sz w:val="25"/>
          <w:szCs w:val="25"/>
        </w:rPr>
      </w:pPr>
      <w:r>
        <w:rPr>
          <w:rFonts w:ascii="Inter" w:hAnsi="Inter"/>
          <w:color w:val="101010"/>
          <w:sz w:val="25"/>
          <w:szCs w:val="25"/>
        </w:rPr>
        <w:t> </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В понедельник, </w:t>
      </w:r>
      <w:r>
        <w:rPr>
          <w:rStyle w:val="aa"/>
          <w:rFonts w:ascii="Inter" w:hAnsi="Inter"/>
          <w:color w:val="101010"/>
          <w:sz w:val="25"/>
          <w:szCs w:val="25"/>
        </w:rPr>
        <w:t>2 июня 2025 года</w:t>
      </w:r>
      <w:r>
        <w:rPr>
          <w:rFonts w:ascii="Inter" w:hAnsi="Inter"/>
          <w:color w:val="101010"/>
          <w:sz w:val="25"/>
          <w:szCs w:val="25"/>
        </w:rPr>
        <w:t>, в Управлении Росреестра по Новосибирской области состоится «горячая» телефонная линия об особенностях сделок с несовершеннолетними.</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В рамках «горячей» телефонной линии граждане могут получить информацию:</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 о требованиях к договорам, одной из сторон которых является ребенок;</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 о выделении долей в праве на недвижимость, приобретенную с использованием средств материнского капитала;</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 о пакете документов необходимых документов и порядке их предоставления для регистрации недвижимости.</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На вопросы ответит заместитель начальника отдела государственной регистрации недвижимости Управления Росреестра по Новосибирской области Тукачева Жанна Викторовна.</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Звонки будут приниматься </w:t>
      </w:r>
      <w:r>
        <w:rPr>
          <w:rStyle w:val="aa"/>
          <w:rFonts w:ascii="Inter" w:hAnsi="Inter"/>
          <w:color w:val="101010"/>
          <w:sz w:val="25"/>
          <w:szCs w:val="25"/>
        </w:rPr>
        <w:t>с 10:00 до 12:00</w:t>
      </w:r>
      <w:r>
        <w:rPr>
          <w:rFonts w:ascii="Inter" w:hAnsi="Inter"/>
          <w:color w:val="101010"/>
          <w:sz w:val="25"/>
          <w:szCs w:val="25"/>
        </w:rPr>
        <w:t> часов по телефону: </w:t>
      </w:r>
      <w:r>
        <w:rPr>
          <w:rStyle w:val="aa"/>
          <w:rFonts w:ascii="Inter" w:hAnsi="Inter"/>
          <w:color w:val="101010"/>
          <w:sz w:val="25"/>
          <w:szCs w:val="25"/>
        </w:rPr>
        <w:t>8 (383) 216-16-37</w:t>
      </w:r>
      <w:r>
        <w:rPr>
          <w:rFonts w:ascii="Inter" w:hAnsi="Inter"/>
          <w:color w:val="101010"/>
          <w:sz w:val="25"/>
          <w:szCs w:val="25"/>
        </w:rPr>
        <w:t>. </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 </w:t>
      </w: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jc w:val="center"/>
        <w:rPr>
          <w:b/>
          <w:sz w:val="80"/>
          <w:szCs w:val="80"/>
        </w:rPr>
      </w:pPr>
    </w:p>
    <w:p w:rsidR="00E636DD" w:rsidRDefault="00E636DD" w:rsidP="00E636DD">
      <w:pPr>
        <w:pStyle w:val="a9"/>
        <w:shd w:val="clear" w:color="auto" w:fill="FFFFFF"/>
        <w:spacing w:before="0" w:beforeAutospacing="0"/>
        <w:ind w:firstLine="851"/>
        <w:jc w:val="center"/>
        <w:rPr>
          <w:rStyle w:val="aa"/>
          <w:rFonts w:ascii="Inter" w:hAnsi="Inter"/>
          <w:color w:val="101010"/>
          <w:sz w:val="25"/>
          <w:szCs w:val="25"/>
        </w:rPr>
      </w:pPr>
    </w:p>
    <w:p w:rsidR="00E636DD" w:rsidRDefault="00E636DD" w:rsidP="00E636DD">
      <w:pPr>
        <w:pStyle w:val="a9"/>
        <w:shd w:val="clear" w:color="auto" w:fill="FFFFFF"/>
        <w:spacing w:before="0" w:beforeAutospacing="0"/>
        <w:ind w:firstLine="851"/>
        <w:jc w:val="center"/>
        <w:rPr>
          <w:rFonts w:ascii="Inter" w:hAnsi="Inter"/>
          <w:color w:val="101010"/>
          <w:sz w:val="25"/>
          <w:szCs w:val="25"/>
        </w:rPr>
      </w:pPr>
      <w:r>
        <w:rPr>
          <w:rStyle w:val="aa"/>
          <w:rFonts w:ascii="Inter" w:hAnsi="Inter"/>
          <w:color w:val="101010"/>
          <w:sz w:val="25"/>
          <w:szCs w:val="25"/>
        </w:rPr>
        <w:lastRenderedPageBreak/>
        <w:t>Новосибирский Росреестр обследует геодезические и нивелирные пункты</w:t>
      </w:r>
    </w:p>
    <w:p w:rsidR="00E636DD" w:rsidRDefault="00E636DD" w:rsidP="00E636DD">
      <w:pPr>
        <w:pStyle w:val="a9"/>
        <w:shd w:val="clear" w:color="auto" w:fill="FFFFFF"/>
        <w:spacing w:before="0" w:beforeAutospacing="0"/>
        <w:ind w:firstLine="851"/>
        <w:jc w:val="center"/>
        <w:rPr>
          <w:rFonts w:ascii="Inter" w:hAnsi="Inter"/>
          <w:color w:val="101010"/>
          <w:sz w:val="25"/>
          <w:szCs w:val="25"/>
        </w:rPr>
      </w:pPr>
      <w:r>
        <w:rPr>
          <w:rFonts w:ascii="Inter" w:hAnsi="Inter"/>
          <w:color w:val="101010"/>
          <w:sz w:val="25"/>
          <w:szCs w:val="25"/>
        </w:rPr>
        <w:t> </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В Новосибирской области наступил полевой сезон по обследованию геодезических и нивелирных пунктов.</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В мае сотрудники регионального Росреестра совместно со студентами Новосибирского техникума геодезии и картографии провели обследование 35 нивелирных пунктов.</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Сохранилось только 9 пунктов, 20 пунктов утрачено, 6 пунктов обнаружить не удалось.</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Чаще всего причинами утраты являются реконструкция и строительство дорог, разрушение и снос зданий и сооружений, изменение местности, заболачивание, зарастание лесом, кустарником.</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В 2025 году Управлением Росреестра по Новосибирской области запланировано обследовать более 300 пунктов геодезических и нивелирных сетей.</w:t>
      </w: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E636DD" w:rsidRDefault="00E636DD" w:rsidP="00E636DD">
      <w:pPr>
        <w:pStyle w:val="a9"/>
        <w:shd w:val="clear" w:color="auto" w:fill="FFFFFF"/>
        <w:spacing w:before="0" w:beforeAutospacing="0"/>
        <w:ind w:firstLine="709"/>
        <w:jc w:val="both"/>
        <w:rPr>
          <w:rFonts w:ascii="Inter" w:hAnsi="Inter"/>
          <w:color w:val="101010"/>
          <w:sz w:val="25"/>
          <w:szCs w:val="25"/>
        </w:rPr>
      </w:pPr>
    </w:p>
    <w:p w:rsidR="001F55AB" w:rsidRDefault="001F55AB" w:rsidP="001F55AB">
      <w:pPr>
        <w:pStyle w:val="a9"/>
        <w:shd w:val="clear" w:color="auto" w:fill="FFFFFF"/>
        <w:spacing w:before="0" w:beforeAutospacing="0"/>
        <w:jc w:val="center"/>
        <w:rPr>
          <w:rStyle w:val="aa"/>
          <w:rFonts w:ascii="Inter" w:hAnsi="Inter"/>
          <w:color w:val="101010"/>
          <w:sz w:val="25"/>
          <w:szCs w:val="25"/>
        </w:rPr>
      </w:pPr>
    </w:p>
    <w:p w:rsidR="001F55AB" w:rsidRDefault="001F55AB" w:rsidP="001F55AB">
      <w:pPr>
        <w:pStyle w:val="a9"/>
        <w:shd w:val="clear" w:color="auto" w:fill="FFFFFF"/>
        <w:spacing w:before="0" w:beforeAutospacing="0"/>
        <w:jc w:val="center"/>
        <w:rPr>
          <w:rFonts w:ascii="Inter" w:hAnsi="Inter"/>
          <w:color w:val="101010"/>
          <w:sz w:val="25"/>
          <w:szCs w:val="25"/>
        </w:rPr>
      </w:pPr>
      <w:r>
        <w:rPr>
          <w:rStyle w:val="aa"/>
          <w:rFonts w:ascii="Inter" w:hAnsi="Inter"/>
          <w:color w:val="101010"/>
          <w:sz w:val="25"/>
          <w:szCs w:val="25"/>
        </w:rPr>
        <w:lastRenderedPageBreak/>
        <w:t>Недвижимое имущество: часто задаваемые вопросы</w:t>
      </w:r>
    </w:p>
    <w:p w:rsidR="001F55AB" w:rsidRDefault="001F55AB" w:rsidP="001F55AB">
      <w:pPr>
        <w:pStyle w:val="a9"/>
        <w:shd w:val="clear" w:color="auto" w:fill="FFFFFF"/>
        <w:spacing w:before="0" w:beforeAutospacing="0"/>
        <w:jc w:val="center"/>
        <w:rPr>
          <w:rFonts w:ascii="Inter" w:hAnsi="Inter"/>
          <w:color w:val="101010"/>
          <w:sz w:val="25"/>
          <w:szCs w:val="25"/>
        </w:rPr>
      </w:pPr>
      <w:r>
        <w:rPr>
          <w:rFonts w:ascii="Inter" w:hAnsi="Inter"/>
          <w:color w:val="101010"/>
          <w:sz w:val="25"/>
          <w:szCs w:val="25"/>
        </w:rPr>
        <w:t> </w:t>
      </w:r>
    </w:p>
    <w:p w:rsidR="001F55AB" w:rsidRDefault="001F55AB" w:rsidP="001F55AB">
      <w:pPr>
        <w:pStyle w:val="a9"/>
        <w:shd w:val="clear" w:color="auto" w:fill="FFFFFF"/>
        <w:spacing w:before="0" w:beforeAutospacing="0"/>
        <w:jc w:val="both"/>
        <w:rPr>
          <w:rFonts w:ascii="Inter" w:hAnsi="Inter"/>
          <w:color w:val="101010"/>
          <w:sz w:val="25"/>
          <w:szCs w:val="25"/>
        </w:rPr>
      </w:pPr>
      <w:r>
        <w:rPr>
          <w:rFonts w:ascii="Inter" w:hAnsi="Inter"/>
          <w:color w:val="101010"/>
          <w:sz w:val="25"/>
          <w:szCs w:val="25"/>
        </w:rPr>
        <w:t>На вопросы отвечают специалисты Управления Росреестра по Новосибирской области.</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Style w:val="aa"/>
          <w:rFonts w:ascii="Inter" w:hAnsi="Inter"/>
          <w:color w:val="101010"/>
          <w:sz w:val="25"/>
          <w:szCs w:val="25"/>
          <w:shd w:val="clear" w:color="auto" w:fill="FFFFFF"/>
        </w:rPr>
        <w:t>Какие объекты относятся к недвижимому имуществу?</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Fonts w:ascii="Inter" w:hAnsi="Inter"/>
          <w:color w:val="101010"/>
          <w:sz w:val="25"/>
          <w:szCs w:val="25"/>
        </w:rPr>
        <w:t>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Style w:val="aa"/>
          <w:rFonts w:ascii="Inter" w:hAnsi="Inter"/>
          <w:color w:val="101010"/>
          <w:sz w:val="25"/>
          <w:szCs w:val="25"/>
        </w:rPr>
        <w:t>Являются ли помещения недвижимым имуществом?</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Fonts w:ascii="Inter" w:hAnsi="Inter"/>
          <w:color w:val="101010"/>
          <w:sz w:val="25"/>
          <w:szCs w:val="25"/>
        </w:rPr>
        <w:t>К недвижимым вещам относятся жилые помещения (жилой дом, часть жилого дома, квартира, часть квартиры, комната) и нежилые помещения, а также предназначенные для размещения транспортных средств части зданий или сооружений (машино-места).</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Style w:val="aa"/>
          <w:rFonts w:ascii="Inter" w:hAnsi="Inter"/>
          <w:color w:val="101010"/>
          <w:sz w:val="25"/>
          <w:szCs w:val="25"/>
        </w:rPr>
        <w:t>Киоски и навесы относятся к недвижимому имуществу?</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Fonts w:ascii="Inter" w:hAnsi="Inter"/>
          <w:color w:val="101010"/>
          <w:sz w:val="25"/>
          <w:szCs w:val="25"/>
        </w:rPr>
        <w:t>Нет, не относятся. Киоски, навесы являются нестационарными объектами, так как </w:t>
      </w:r>
      <w:r>
        <w:rPr>
          <w:rFonts w:ascii="Inter" w:hAnsi="Inter"/>
          <w:color w:val="101010"/>
          <w:sz w:val="25"/>
          <w:szCs w:val="25"/>
          <w:shd w:val="clear" w:color="auto" w:fill="FFFFFF"/>
        </w:rPr>
        <w:t>не имеют прочной связи с землей. Конструктивные характеристики таких объектов позволяют демонтировать, перемещать и затем собирать их без несоразмерного ущерба назначению.</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Style w:val="aa"/>
          <w:rFonts w:ascii="Inter" w:hAnsi="Inter"/>
          <w:color w:val="101010"/>
          <w:sz w:val="25"/>
          <w:szCs w:val="25"/>
        </w:rPr>
        <w:t>Можно ли отнести газопроводы, водопроводные системы, электрические линии к недвижимому имуществу?</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Fonts w:ascii="Inter" w:hAnsi="Inter"/>
          <w:color w:val="101010"/>
          <w:sz w:val="25"/>
          <w:szCs w:val="25"/>
        </w:rPr>
        <w:t>Такие объекты являются недвижимым имуществом, если имеют признаки линейных сооружений.</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Fonts w:ascii="Inter" w:hAnsi="Inter"/>
          <w:color w:val="101010"/>
          <w:sz w:val="25"/>
          <w:szCs w:val="25"/>
        </w:rPr>
        <w:t>Определить, является ли объект недвижимым имуществом, может кадастровый инженер, с учетом проектной документации на такие сооружения.</w:t>
      </w:r>
    </w:p>
    <w:p w:rsidR="001F55AB" w:rsidRDefault="001F55AB" w:rsidP="001F55AB">
      <w:pPr>
        <w:pStyle w:val="a9"/>
        <w:shd w:val="clear" w:color="auto" w:fill="FFFFFF"/>
        <w:spacing w:before="0" w:beforeAutospacing="0" w:after="0" w:afterAutospacing="0"/>
        <w:ind w:firstLine="850"/>
        <w:jc w:val="both"/>
        <w:rPr>
          <w:rFonts w:ascii="Inter" w:hAnsi="Inter"/>
          <w:color w:val="101010"/>
          <w:sz w:val="25"/>
          <w:szCs w:val="25"/>
        </w:rPr>
      </w:pPr>
      <w:r>
        <w:rPr>
          <w:rFonts w:ascii="Inter" w:hAnsi="Inter"/>
          <w:color w:val="101010"/>
          <w:sz w:val="25"/>
          <w:szCs w:val="25"/>
          <w:shd w:val="clear" w:color="auto" w:fill="FFFFFF"/>
        </w:rPr>
        <w:t>Права на недвижимое имущество подлежат государственной регистрации.</w:t>
      </w:r>
    </w:p>
    <w:p w:rsidR="00E636DD" w:rsidRDefault="00E636DD" w:rsidP="00E636DD">
      <w:pPr>
        <w:jc w:val="center"/>
        <w:rPr>
          <w:b/>
          <w:sz w:val="80"/>
          <w:szCs w:val="80"/>
        </w:rPr>
      </w:pPr>
    </w:p>
    <w:p w:rsidR="001F55AB" w:rsidRDefault="001F55AB" w:rsidP="00E636DD">
      <w:pPr>
        <w:jc w:val="center"/>
        <w:rPr>
          <w:b/>
          <w:sz w:val="80"/>
          <w:szCs w:val="80"/>
        </w:rPr>
      </w:pPr>
    </w:p>
    <w:p w:rsidR="001F55AB" w:rsidRDefault="001F55AB" w:rsidP="00E636DD">
      <w:pPr>
        <w:jc w:val="center"/>
        <w:rPr>
          <w:b/>
          <w:sz w:val="80"/>
          <w:szCs w:val="80"/>
        </w:rPr>
      </w:pPr>
    </w:p>
    <w:p w:rsidR="001F55AB" w:rsidRDefault="001F55AB" w:rsidP="00E636DD">
      <w:pPr>
        <w:jc w:val="center"/>
        <w:rPr>
          <w:b/>
          <w:sz w:val="80"/>
          <w:szCs w:val="80"/>
        </w:rPr>
      </w:pPr>
    </w:p>
    <w:p w:rsidR="001F55AB" w:rsidRDefault="001F55AB" w:rsidP="00E636DD">
      <w:pPr>
        <w:jc w:val="center"/>
        <w:rPr>
          <w:b/>
          <w:sz w:val="80"/>
          <w:szCs w:val="80"/>
        </w:rPr>
      </w:pPr>
    </w:p>
    <w:p w:rsidR="001F55AB" w:rsidRDefault="001F55AB" w:rsidP="00E636DD">
      <w:pPr>
        <w:jc w:val="center"/>
        <w:rPr>
          <w:b/>
          <w:sz w:val="80"/>
          <w:szCs w:val="80"/>
        </w:rPr>
      </w:pPr>
    </w:p>
    <w:p w:rsidR="001F55AB" w:rsidRPr="001F55AB" w:rsidRDefault="001F55AB" w:rsidP="00580C29">
      <w:pPr>
        <w:shd w:val="clear" w:color="auto" w:fill="FFFFFF"/>
        <w:outlineLvl w:val="0"/>
        <w:rPr>
          <w:rFonts w:ascii="Inter" w:hAnsi="Inter"/>
          <w:bCs/>
          <w:color w:val="101010"/>
          <w:kern w:val="36"/>
          <w:sz w:val="28"/>
          <w:szCs w:val="28"/>
        </w:rPr>
      </w:pPr>
      <w:r w:rsidRPr="001F55AB">
        <w:rPr>
          <w:rFonts w:ascii="Inter" w:hAnsi="Inter"/>
          <w:bCs/>
          <w:color w:val="101010"/>
          <w:kern w:val="36"/>
          <w:sz w:val="28"/>
          <w:szCs w:val="28"/>
        </w:rPr>
        <w:lastRenderedPageBreak/>
        <w:t>УВАЖАЕМЫЕ ЖИТЕЛИ ПРОКУДСКОГО СЕЛЬСОВЕТА СОБЛЮДАЙТЕ ТРЕБОВАНИЯ ПОЖАРНОЙ БЕЗОПАСНОСТИ!</w:t>
      </w:r>
    </w:p>
    <w:p w:rsidR="00580C29" w:rsidRDefault="00580C29" w:rsidP="00580C29">
      <w:pPr>
        <w:shd w:val="clear" w:color="auto" w:fill="FFFFFF"/>
        <w:spacing w:line="376" w:lineRule="atLeast"/>
        <w:ind w:left="2124"/>
        <w:rPr>
          <w:rFonts w:ascii="Inter" w:hAnsi="Inter"/>
          <w:b/>
          <w:bCs/>
          <w:color w:val="101010"/>
          <w:sz w:val="25"/>
        </w:rPr>
      </w:pPr>
    </w:p>
    <w:p w:rsidR="001F55AB" w:rsidRPr="001F55AB" w:rsidRDefault="001F55AB" w:rsidP="00580C29">
      <w:pPr>
        <w:shd w:val="clear" w:color="auto" w:fill="FFFFFF"/>
        <w:spacing w:line="376" w:lineRule="atLeast"/>
        <w:ind w:left="2124"/>
        <w:rPr>
          <w:rFonts w:ascii="Inter" w:hAnsi="Inter"/>
          <w:color w:val="101010"/>
          <w:sz w:val="25"/>
          <w:szCs w:val="25"/>
        </w:rPr>
      </w:pPr>
      <w:r w:rsidRPr="001F55AB">
        <w:rPr>
          <w:rFonts w:ascii="Inter" w:hAnsi="Inter"/>
          <w:b/>
          <w:bCs/>
          <w:color w:val="101010"/>
          <w:sz w:val="25"/>
        </w:rPr>
        <w:t>УВАЖАЕМЫЕ ГРАЖДАНЕ!</w:t>
      </w:r>
    </w:p>
    <w:p w:rsidR="00580C29" w:rsidRDefault="00580C29" w:rsidP="001F55AB">
      <w:pPr>
        <w:shd w:val="clear" w:color="auto" w:fill="FFFFFF"/>
        <w:spacing w:line="375" w:lineRule="atLeast"/>
        <w:jc w:val="both"/>
        <w:rPr>
          <w:rFonts w:ascii="Inter" w:hAnsi="Inter"/>
          <w:color w:val="101010"/>
          <w:sz w:val="25"/>
          <w:szCs w:val="25"/>
          <w:shd w:val="clear" w:color="auto" w:fill="FFFFFF"/>
        </w:rPr>
      </w:pPr>
    </w:p>
    <w:p w:rsidR="001F55AB" w:rsidRPr="001F55AB" w:rsidRDefault="001F55AB" w:rsidP="001F55AB">
      <w:pPr>
        <w:shd w:val="clear" w:color="auto" w:fill="FFFFFF"/>
        <w:spacing w:line="375" w:lineRule="atLeast"/>
        <w:jc w:val="both"/>
        <w:rPr>
          <w:rFonts w:ascii="Inter" w:hAnsi="Inter"/>
          <w:color w:val="101010"/>
          <w:sz w:val="25"/>
          <w:szCs w:val="25"/>
        </w:rPr>
      </w:pPr>
      <w:r w:rsidRPr="001F55AB">
        <w:rPr>
          <w:rFonts w:ascii="Inter" w:hAnsi="Inter"/>
          <w:color w:val="101010"/>
          <w:sz w:val="25"/>
          <w:szCs w:val="25"/>
          <w:shd w:val="clear" w:color="auto" w:fill="FFFFFF"/>
        </w:rPr>
        <w:t>Ежегодно с установлением жаркой погоды происходит осложнение обстановки с пожарами, что, в первую очередь, связано с возникновением пожаров от проведения палов сухой травянистой растительности, сжигания мусора. Люди начинают сжигать мусор или сухую траву, не учитывая погодные условия, направление и силу ветра, близость построек. В итоге огонь выходит из-под контроля, выгорают целые улицы жилых домов с хозяйственными постройками, пастбищные угодья и лесные массивы. Люди в панике пытаются тушить огонь, получают ожоги, и даже, к сожалению, бывают смертельные случаи. В это время количество выездов подразделений пожарной охраны резко возрастает. Из них наибольшее количество выездов — на тушение мусора и сухой растительности!</w:t>
      </w:r>
    </w:p>
    <w:p w:rsidR="001F55AB" w:rsidRPr="001F55AB" w:rsidRDefault="001F55AB" w:rsidP="001F55AB">
      <w:pPr>
        <w:shd w:val="clear" w:color="auto" w:fill="FFFFFF"/>
        <w:spacing w:line="375" w:lineRule="atLeast"/>
        <w:jc w:val="both"/>
        <w:rPr>
          <w:rFonts w:ascii="Inter" w:hAnsi="Inter"/>
          <w:color w:val="101010"/>
          <w:sz w:val="25"/>
          <w:szCs w:val="25"/>
        </w:rPr>
      </w:pPr>
      <w:r w:rsidRPr="001F55AB">
        <w:rPr>
          <w:rFonts w:ascii="Inter" w:hAnsi="Inter"/>
          <w:color w:val="101010"/>
          <w:sz w:val="25"/>
          <w:szCs w:val="25"/>
          <w:shd w:val="clear" w:color="auto" w:fill="FFFFFF"/>
        </w:rPr>
        <w:t>Проведенный анализ пожаров показывает, что именно люди — причина подавляющего большинства возгораний, а значит, в первую очередь надо всем соблюдать элементарные правила пожарной безопасности.</w:t>
      </w:r>
    </w:p>
    <w:p w:rsidR="001F55AB" w:rsidRPr="001F55AB" w:rsidRDefault="001F55AB" w:rsidP="001F55AB">
      <w:pPr>
        <w:shd w:val="clear" w:color="auto" w:fill="FFFFFF"/>
        <w:spacing w:line="375" w:lineRule="atLeast"/>
        <w:jc w:val="both"/>
        <w:rPr>
          <w:rFonts w:ascii="Inter" w:hAnsi="Inter"/>
          <w:color w:val="101010"/>
          <w:sz w:val="25"/>
          <w:szCs w:val="25"/>
        </w:rPr>
      </w:pPr>
      <w:r w:rsidRPr="001F55AB">
        <w:rPr>
          <w:rFonts w:ascii="Inter" w:hAnsi="Inter"/>
          <w:color w:val="101010"/>
          <w:sz w:val="25"/>
          <w:szCs w:val="25"/>
          <w:shd w:val="clear" w:color="auto" w:fill="FFFFFF"/>
        </w:rPr>
        <w:t>Согласно статье 34 ФЗ № 69 «О пожарной безопасности» граждане </w:t>
      </w:r>
      <w:r w:rsidRPr="001F55AB">
        <w:rPr>
          <w:rFonts w:ascii="Inter" w:hAnsi="Inter"/>
          <w:b/>
          <w:bCs/>
          <w:color w:val="101010"/>
          <w:sz w:val="25"/>
        </w:rPr>
        <w:t>обязаны</w:t>
      </w:r>
      <w:r w:rsidRPr="001F55AB">
        <w:rPr>
          <w:rFonts w:ascii="Inter" w:hAnsi="Inter"/>
          <w:color w:val="101010"/>
          <w:sz w:val="25"/>
          <w:szCs w:val="25"/>
          <w:shd w:val="clear" w:color="auto" w:fill="FFFFFF"/>
        </w:rPr>
        <w:t>:</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    соблюдать требования пожарной безопасности;</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ü   при обнаружении пожаров немедленно уведомлять о них пожарную охрану;</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    до прибытия пожарной охраны принимать посильные меры по спасению людей, имущества и тушению пожаров;</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    оказывать содействие пожарной охране при тушении пожаров;</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    выполнять предписания, постановления и иные законные требования должностных лиц государственного пожарного надзора;</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b/>
          <w:bCs/>
          <w:color w:val="101010"/>
          <w:sz w:val="25"/>
        </w:rPr>
        <w:t xml:space="preserve">Во время пожароопасного периода, чтобы не допустить возникновения природных пожаров, их распространения и приближения к населённым </w:t>
      </w:r>
      <w:r w:rsidRPr="001F55AB">
        <w:rPr>
          <w:rFonts w:ascii="Inter" w:hAnsi="Inter"/>
          <w:b/>
          <w:bCs/>
          <w:color w:val="101010"/>
          <w:sz w:val="25"/>
        </w:rPr>
        <w:lastRenderedPageBreak/>
        <w:t>пунктам </w:t>
      </w:r>
      <w:r w:rsidRPr="001F55AB">
        <w:rPr>
          <w:rFonts w:ascii="Inter" w:hAnsi="Inter"/>
          <w:b/>
          <w:bCs/>
          <w:color w:val="101010"/>
          <w:spacing w:val="3"/>
          <w:sz w:val="25"/>
        </w:rPr>
        <w:t>заблаговременно позаботьтесь о безопасности своего частного жилого дома и (или) загородного участка: </w:t>
      </w:r>
    </w:p>
    <w:p w:rsidR="001F55AB" w:rsidRPr="001F55AB" w:rsidRDefault="001F55AB" w:rsidP="001F55AB">
      <w:pPr>
        <w:numPr>
          <w:ilvl w:val="0"/>
          <w:numId w:val="1"/>
        </w:numPr>
        <w:shd w:val="clear" w:color="auto" w:fill="FFFFFF"/>
        <w:spacing w:before="100" w:beforeAutospacing="1" w:line="376" w:lineRule="atLeast"/>
        <w:jc w:val="both"/>
        <w:rPr>
          <w:rFonts w:ascii="Inter" w:hAnsi="Inter"/>
          <w:color w:val="101010"/>
          <w:sz w:val="25"/>
          <w:szCs w:val="25"/>
        </w:rPr>
      </w:pPr>
      <w:r w:rsidRPr="001F55AB">
        <w:rPr>
          <w:rFonts w:ascii="Inter" w:hAnsi="Inter"/>
          <w:color w:val="101010"/>
          <w:sz w:val="25"/>
          <w:szCs w:val="25"/>
          <w:shd w:val="clear" w:color="auto" w:fill="FFFFFF"/>
        </w:rPr>
        <w:t>    у каждого жилого строения установите ёмкость с водой и огнетушитель;</w:t>
      </w:r>
    </w:p>
    <w:p w:rsidR="001F55AB" w:rsidRPr="001F55AB" w:rsidRDefault="001F55AB" w:rsidP="001F55AB">
      <w:pPr>
        <w:numPr>
          <w:ilvl w:val="0"/>
          <w:numId w:val="1"/>
        </w:numPr>
        <w:shd w:val="clear" w:color="auto" w:fill="FFFFFF"/>
        <w:spacing w:before="100" w:beforeAutospacing="1" w:line="376" w:lineRule="atLeast"/>
        <w:jc w:val="both"/>
        <w:rPr>
          <w:rFonts w:ascii="Inter" w:hAnsi="Inter"/>
          <w:color w:val="101010"/>
          <w:sz w:val="25"/>
          <w:szCs w:val="25"/>
        </w:rPr>
      </w:pPr>
      <w:r w:rsidRPr="001F55AB">
        <w:rPr>
          <w:rFonts w:ascii="Inter" w:hAnsi="Inter"/>
          <w:color w:val="101010"/>
          <w:sz w:val="25"/>
          <w:szCs w:val="25"/>
          <w:shd w:val="clear" w:color="auto" w:fill="FFFFFF"/>
        </w:rPr>
        <w:t>    скосите сухую прошлогоднюю растительность на территории своего участка и вблизи него;</w:t>
      </w:r>
    </w:p>
    <w:p w:rsidR="001F55AB" w:rsidRPr="001F55AB" w:rsidRDefault="001F55AB" w:rsidP="001F55AB">
      <w:pPr>
        <w:numPr>
          <w:ilvl w:val="0"/>
          <w:numId w:val="1"/>
        </w:numPr>
        <w:shd w:val="clear" w:color="auto" w:fill="FFFFFF"/>
        <w:spacing w:before="100" w:beforeAutospacing="1" w:line="376" w:lineRule="atLeast"/>
        <w:jc w:val="both"/>
        <w:rPr>
          <w:rFonts w:ascii="Inter" w:hAnsi="Inter"/>
          <w:color w:val="101010"/>
          <w:sz w:val="25"/>
          <w:szCs w:val="25"/>
        </w:rPr>
      </w:pPr>
      <w:r w:rsidRPr="001F55AB">
        <w:rPr>
          <w:rFonts w:ascii="Inter" w:hAnsi="Inter"/>
          <w:color w:val="101010"/>
          <w:sz w:val="25"/>
          <w:szCs w:val="25"/>
          <w:shd w:val="clear" w:color="auto" w:fill="FFFFFF"/>
        </w:rPr>
        <w:t>    сжигайте мусор и листву только в специально отведенном месте вдали от леса, заборов, построек и жилых домов.</w:t>
      </w:r>
    </w:p>
    <w:p w:rsidR="001F55AB" w:rsidRPr="001F55AB" w:rsidRDefault="001F55AB" w:rsidP="001F55AB">
      <w:pPr>
        <w:numPr>
          <w:ilvl w:val="0"/>
          <w:numId w:val="1"/>
        </w:numPr>
        <w:shd w:val="clear" w:color="auto" w:fill="FFFFFF"/>
        <w:spacing w:before="100" w:beforeAutospacing="1" w:line="376" w:lineRule="atLeast"/>
        <w:jc w:val="both"/>
        <w:rPr>
          <w:rFonts w:ascii="Inter" w:hAnsi="Inter"/>
          <w:color w:val="101010"/>
          <w:sz w:val="25"/>
          <w:szCs w:val="25"/>
        </w:rPr>
      </w:pPr>
      <w:r w:rsidRPr="001F55AB">
        <w:rPr>
          <w:rFonts w:ascii="Inter" w:hAnsi="Inter"/>
          <w:color w:val="101010"/>
          <w:sz w:val="25"/>
          <w:szCs w:val="25"/>
          <w:shd w:val="clear" w:color="auto" w:fill="FFFFFF"/>
        </w:rPr>
        <w:t>    в условиях устойчивой сухой и ветреной погоды, при получении штормового предупреждения, а также в случае введения особого противопожарного режима не допускать проведение пожароопасных работ, сжигание мусора и сухой растительности, разведение костров;</w:t>
      </w:r>
    </w:p>
    <w:p w:rsidR="001F55AB" w:rsidRPr="001F55AB" w:rsidRDefault="001F55AB" w:rsidP="001F55AB">
      <w:pPr>
        <w:numPr>
          <w:ilvl w:val="0"/>
          <w:numId w:val="1"/>
        </w:numPr>
        <w:shd w:val="clear" w:color="auto" w:fill="FFFFFF"/>
        <w:spacing w:before="100" w:beforeAutospacing="1" w:line="376" w:lineRule="atLeast"/>
        <w:jc w:val="both"/>
        <w:rPr>
          <w:rFonts w:ascii="Inter" w:hAnsi="Inter"/>
          <w:color w:val="101010"/>
          <w:sz w:val="25"/>
          <w:szCs w:val="25"/>
        </w:rPr>
      </w:pPr>
      <w:r w:rsidRPr="001F55AB">
        <w:rPr>
          <w:rFonts w:ascii="Inter" w:hAnsi="Inter"/>
          <w:color w:val="101010"/>
          <w:sz w:val="25"/>
          <w:szCs w:val="25"/>
          <w:shd w:val="clear" w:color="auto" w:fill="FFFFFF"/>
        </w:rPr>
        <w:t>    не оставлять на открытых площадках вблизи строений емкости с легковоспламеняющимися и горючими жидкостями, горючими газами.</w:t>
      </w:r>
    </w:p>
    <w:p w:rsidR="001F55AB" w:rsidRPr="001F55AB" w:rsidRDefault="001F55AB" w:rsidP="001F55AB">
      <w:pPr>
        <w:numPr>
          <w:ilvl w:val="0"/>
          <w:numId w:val="1"/>
        </w:numPr>
        <w:shd w:val="clear" w:color="auto" w:fill="FFFFFF"/>
        <w:spacing w:before="100" w:beforeAutospacing="1" w:line="376" w:lineRule="atLeast"/>
        <w:jc w:val="both"/>
        <w:rPr>
          <w:rFonts w:ascii="Inter" w:hAnsi="Inter"/>
          <w:color w:val="101010"/>
          <w:sz w:val="25"/>
          <w:szCs w:val="25"/>
        </w:rPr>
      </w:pPr>
      <w:r w:rsidRPr="001F55AB">
        <w:rPr>
          <w:rFonts w:ascii="Inter" w:hAnsi="Inter"/>
          <w:color w:val="101010"/>
          <w:sz w:val="25"/>
          <w:szCs w:val="25"/>
          <w:shd w:val="clear" w:color="auto" w:fill="FFFFFF"/>
        </w:rPr>
        <w:t>    в случае расположения земельного участка вблизи лесного массива обеспечить работы по созданию противопожарных минерализованных полос;</w:t>
      </w:r>
    </w:p>
    <w:p w:rsidR="001F55AB" w:rsidRPr="001F55AB" w:rsidRDefault="001F55AB" w:rsidP="001F55AB">
      <w:pPr>
        <w:numPr>
          <w:ilvl w:val="0"/>
          <w:numId w:val="1"/>
        </w:numPr>
        <w:shd w:val="clear" w:color="auto" w:fill="FFFFFF"/>
        <w:spacing w:before="100" w:beforeAutospacing="1" w:line="376" w:lineRule="atLeast"/>
        <w:jc w:val="both"/>
        <w:rPr>
          <w:rFonts w:ascii="Inter" w:hAnsi="Inter"/>
          <w:color w:val="101010"/>
          <w:sz w:val="25"/>
          <w:szCs w:val="25"/>
        </w:rPr>
      </w:pPr>
      <w:r w:rsidRPr="001F55AB">
        <w:rPr>
          <w:rFonts w:ascii="Inter" w:hAnsi="Inter"/>
          <w:color w:val="101010"/>
          <w:sz w:val="25"/>
          <w:szCs w:val="25"/>
          <w:shd w:val="clear" w:color="auto" w:fill="FFFFFF"/>
        </w:rPr>
        <w:t>    не разрешайте детям играть со спичками, зажигалками и другими источниками открытого огня, ведь детская шалость – одна из самых частых причин возникновения пожаров!</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b/>
          <w:bCs/>
          <w:color w:val="101010"/>
          <w:sz w:val="25"/>
        </w:rPr>
        <w:t>Если пламя подобралось к вашему участку близко:</w:t>
      </w:r>
    </w:p>
    <w:p w:rsidR="001F55AB" w:rsidRPr="001F55AB" w:rsidRDefault="001F55AB" w:rsidP="001F55AB">
      <w:pPr>
        <w:shd w:val="clear" w:color="auto" w:fill="FFFFFF"/>
        <w:ind w:firstLine="709"/>
        <w:jc w:val="both"/>
        <w:rPr>
          <w:rFonts w:ascii="Inter" w:hAnsi="Inter"/>
          <w:color w:val="101010"/>
          <w:sz w:val="25"/>
          <w:szCs w:val="25"/>
        </w:rPr>
      </w:pPr>
      <w:r w:rsidRPr="001F55AB">
        <w:rPr>
          <w:rFonts w:ascii="Inter" w:hAnsi="Inter"/>
          <w:color w:val="101010"/>
          <w:sz w:val="25"/>
          <w:szCs w:val="25"/>
          <w:shd w:val="clear" w:color="auto" w:fill="FFFFFF"/>
        </w:rPr>
        <w:t>w     эвакуируйте всех членов семьи, которые не смогут оказать Вам помощь, уведите в безопасное место домашних животных;</w:t>
      </w:r>
    </w:p>
    <w:p w:rsidR="001F55AB" w:rsidRPr="001F55AB" w:rsidRDefault="001F55AB" w:rsidP="001F55AB">
      <w:pPr>
        <w:shd w:val="clear" w:color="auto" w:fill="FFFFFF"/>
        <w:ind w:firstLine="709"/>
        <w:jc w:val="both"/>
        <w:rPr>
          <w:rFonts w:ascii="Inter" w:hAnsi="Inter"/>
          <w:color w:val="101010"/>
          <w:sz w:val="25"/>
          <w:szCs w:val="25"/>
        </w:rPr>
      </w:pPr>
      <w:r w:rsidRPr="001F55AB">
        <w:rPr>
          <w:rFonts w:ascii="Inter" w:hAnsi="Inter"/>
          <w:color w:val="101010"/>
          <w:sz w:val="25"/>
          <w:szCs w:val="25"/>
          <w:shd w:val="clear" w:color="auto" w:fill="FFFFFF"/>
        </w:rPr>
        <w:t>w     немедленно позвоните в пожарную охрану, назвав адрес пожара, место его возникновения и свою фамилию;</w:t>
      </w:r>
    </w:p>
    <w:p w:rsidR="001F55AB" w:rsidRPr="001F55AB" w:rsidRDefault="001F55AB" w:rsidP="001F55AB">
      <w:pPr>
        <w:shd w:val="clear" w:color="auto" w:fill="FFFFFF"/>
        <w:ind w:firstLine="709"/>
        <w:jc w:val="both"/>
        <w:rPr>
          <w:rFonts w:ascii="Inter" w:hAnsi="Inter"/>
          <w:color w:val="101010"/>
          <w:sz w:val="25"/>
          <w:szCs w:val="25"/>
        </w:rPr>
      </w:pPr>
      <w:r w:rsidRPr="001F55AB">
        <w:rPr>
          <w:rFonts w:ascii="Inter" w:hAnsi="Inter"/>
          <w:color w:val="101010"/>
          <w:sz w:val="25"/>
          <w:szCs w:val="25"/>
          <w:shd w:val="clear" w:color="auto" w:fill="FFFFFF"/>
        </w:rPr>
        <w:t>w     закройте все наружные окна, двери, вентиляционные отверстия;</w:t>
      </w:r>
    </w:p>
    <w:p w:rsidR="001F55AB" w:rsidRPr="001F55AB" w:rsidRDefault="001F55AB" w:rsidP="001F55AB">
      <w:pPr>
        <w:shd w:val="clear" w:color="auto" w:fill="FFFFFF"/>
        <w:ind w:firstLine="709"/>
        <w:jc w:val="both"/>
        <w:rPr>
          <w:rFonts w:ascii="Inter" w:hAnsi="Inter"/>
          <w:color w:val="101010"/>
          <w:sz w:val="25"/>
          <w:szCs w:val="25"/>
        </w:rPr>
      </w:pPr>
      <w:r w:rsidRPr="001F55AB">
        <w:rPr>
          <w:rFonts w:ascii="Inter" w:hAnsi="Inter"/>
          <w:color w:val="101010"/>
          <w:sz w:val="25"/>
          <w:szCs w:val="25"/>
          <w:shd w:val="clear" w:color="auto" w:fill="FFFFFF"/>
        </w:rPr>
        <w:t>w     наполните водой ведра, бочки и другие емкости, приготовьте мокрые тряпки – ими можно будет гасить угли или небольшое пламя;</w:t>
      </w:r>
    </w:p>
    <w:p w:rsidR="001F55AB" w:rsidRPr="001F55AB" w:rsidRDefault="001F55AB" w:rsidP="001F55AB">
      <w:pPr>
        <w:shd w:val="clear" w:color="auto" w:fill="FFFFFF"/>
        <w:ind w:firstLine="709"/>
        <w:jc w:val="both"/>
        <w:rPr>
          <w:rFonts w:ascii="Inter" w:hAnsi="Inter"/>
          <w:color w:val="101010"/>
          <w:sz w:val="25"/>
          <w:szCs w:val="25"/>
        </w:rPr>
      </w:pPr>
      <w:r w:rsidRPr="001F55AB">
        <w:rPr>
          <w:rFonts w:ascii="Inter" w:hAnsi="Inter"/>
          <w:color w:val="101010"/>
          <w:sz w:val="25"/>
          <w:szCs w:val="25"/>
          <w:shd w:val="clear" w:color="auto" w:fill="FFFFFF"/>
        </w:rPr>
        <w:t>w     если пожар не угрожает Вашей жизни и здоровью, постарайтесь потушить его подручными средствами;</w:t>
      </w:r>
    </w:p>
    <w:p w:rsidR="001F55AB" w:rsidRPr="001F55AB" w:rsidRDefault="001F55AB" w:rsidP="001F55AB">
      <w:pPr>
        <w:shd w:val="clear" w:color="auto" w:fill="FFFFFF"/>
        <w:ind w:firstLine="709"/>
        <w:jc w:val="both"/>
        <w:rPr>
          <w:rFonts w:ascii="Inter" w:hAnsi="Inter"/>
          <w:color w:val="101010"/>
          <w:sz w:val="25"/>
          <w:szCs w:val="25"/>
        </w:rPr>
      </w:pPr>
      <w:r w:rsidRPr="001F55AB">
        <w:rPr>
          <w:rFonts w:ascii="Inter" w:hAnsi="Inter"/>
          <w:color w:val="101010"/>
          <w:sz w:val="25"/>
          <w:szCs w:val="25"/>
          <w:shd w:val="clear" w:color="auto" w:fill="FFFFFF"/>
        </w:rPr>
        <w:t>w     при приближении огня обливайте крышу и стену дома водой. Постоянно осматривайте территорию двора, чтобы не допустить перехода пламени на участок.</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t>При обнаружении природного пожара следует немедленно предупредить находящихся поблизости людей и постараться покинуть опасную зону. </w:t>
      </w:r>
      <w:r w:rsidRPr="001F55AB">
        <w:rPr>
          <w:rFonts w:ascii="Inter" w:hAnsi="Inter"/>
          <w:b/>
          <w:bCs/>
          <w:color w:val="101010"/>
          <w:sz w:val="25"/>
        </w:rPr>
        <w:t>И сообщить о происшествии по телефону "01" или "101", или в единую службу спасения «112».</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rPr>
        <w:t> </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b/>
          <w:bCs/>
          <w:color w:val="101010"/>
          <w:sz w:val="25"/>
        </w:rPr>
        <w:t>Правила пожарной безопасности в летний период и на местах отдыха:</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t>• В жаркое засушливое лето лучше не разжигать костры, особенно с применением горючих жидкостей;</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t>• Запрещается курить сигареты и трубки, поджигать спички, использовать пиротехнику, стрелять из огнестрельного оружия;</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t>• Оставлять на природе в местах отдыха обтирочный материал, который был пропитан горючими веществами;</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t>• Заправлять баки работающих двигателей топливом, пользоваться техникой с неисправной системой подачи топлива, а также курить или пользоваться огнем поблизости от заправляемых машин;</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lastRenderedPageBreak/>
        <w:t>• Оставлять бутылки, стекла и прочий мусор, особенно на солнечных полянах;</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t>• Выжигать траву и стерню на полях.</w:t>
      </w:r>
    </w:p>
    <w:p w:rsidR="001F55AB" w:rsidRPr="001F55AB" w:rsidRDefault="001F55AB" w:rsidP="001F55AB">
      <w:pPr>
        <w:shd w:val="clear" w:color="auto" w:fill="FFFFFF"/>
        <w:jc w:val="both"/>
        <w:rPr>
          <w:rFonts w:ascii="Inter" w:hAnsi="Inter"/>
          <w:color w:val="101010"/>
          <w:sz w:val="25"/>
          <w:szCs w:val="25"/>
        </w:rPr>
      </w:pPr>
      <w:r w:rsidRPr="001F55AB">
        <w:rPr>
          <w:rFonts w:ascii="Inter" w:hAnsi="Inter"/>
          <w:color w:val="101010"/>
          <w:sz w:val="25"/>
          <w:szCs w:val="25"/>
          <w:shd w:val="clear" w:color="auto" w:fill="FFFFFF"/>
        </w:rPr>
        <w:t>Нередко виновниками пожаров в этот период являются дети. Проводите с ними разъяснительные беседы, что спички детям не игрушка, что нельзя бросать в костер незнакомые предметы, аэрозольные упаковки, объясните им, что от их поведения порой зависит их собственная жизнь.</w:t>
      </w:r>
    </w:p>
    <w:p w:rsidR="001F55AB" w:rsidRPr="001F55AB" w:rsidRDefault="001F55AB" w:rsidP="001F55AB">
      <w:pPr>
        <w:shd w:val="clear" w:color="auto" w:fill="FFFFFF"/>
        <w:spacing w:line="375" w:lineRule="atLeast"/>
        <w:jc w:val="both"/>
        <w:rPr>
          <w:rFonts w:ascii="Inter" w:hAnsi="Inter"/>
          <w:color w:val="101010"/>
          <w:sz w:val="25"/>
          <w:szCs w:val="25"/>
        </w:rPr>
      </w:pPr>
      <w:r w:rsidRPr="001F55AB">
        <w:rPr>
          <w:rFonts w:ascii="Inter" w:hAnsi="Inter"/>
          <w:color w:val="101010"/>
          <w:sz w:val="25"/>
          <w:szCs w:val="25"/>
          <w:shd w:val="clear" w:color="auto" w:fill="FFFFFF"/>
        </w:rPr>
        <w:t>В случае повышения пожарной опасности на территории Прокудского сельсовета вводится особый противопожарный режим.</w:t>
      </w:r>
    </w:p>
    <w:p w:rsidR="001F55AB" w:rsidRPr="001F55AB" w:rsidRDefault="001F55AB" w:rsidP="001F55AB">
      <w:pPr>
        <w:shd w:val="clear" w:color="auto" w:fill="FFFFFF"/>
        <w:spacing w:line="375" w:lineRule="atLeast"/>
        <w:jc w:val="both"/>
        <w:rPr>
          <w:rFonts w:ascii="Inter" w:hAnsi="Inter"/>
          <w:color w:val="101010"/>
          <w:sz w:val="25"/>
          <w:szCs w:val="25"/>
        </w:rPr>
      </w:pPr>
      <w:r w:rsidRPr="001F55AB">
        <w:rPr>
          <w:rFonts w:ascii="Inter" w:hAnsi="Inter"/>
          <w:b/>
          <w:bCs/>
          <w:color w:val="101010"/>
          <w:sz w:val="25"/>
        </w:rPr>
        <w:t>На период действия особого противопожарного режима реализуется комплекс дополнительных противопожарных мероприятий, в том числе:</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v    проводится патрулирование территорий;</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v    устанавливается запрет на посещение и въезд в леса, за исключением специального транспорта;</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v    установлен запрет на разведение костров на территориях поселений и городских округов, садоводческих и огороднических некоммерческих товариществах;</w:t>
      </w:r>
    </w:p>
    <w:p w:rsidR="001F55AB" w:rsidRPr="001F55AB" w:rsidRDefault="001F55AB" w:rsidP="001F55AB">
      <w:pPr>
        <w:shd w:val="clear" w:color="auto" w:fill="FFFFFF"/>
        <w:spacing w:line="375" w:lineRule="atLeast"/>
        <w:ind w:firstLine="709"/>
        <w:jc w:val="both"/>
        <w:rPr>
          <w:rFonts w:ascii="Inter" w:hAnsi="Inter"/>
          <w:color w:val="101010"/>
          <w:sz w:val="25"/>
          <w:szCs w:val="25"/>
        </w:rPr>
      </w:pPr>
      <w:r w:rsidRPr="001F55AB">
        <w:rPr>
          <w:rFonts w:ascii="Inter" w:hAnsi="Inter"/>
          <w:color w:val="101010"/>
          <w:sz w:val="25"/>
          <w:szCs w:val="25"/>
          <w:shd w:val="clear" w:color="auto" w:fill="FFFFFF"/>
        </w:rPr>
        <w:t>v    не допускается сжигание мусора.</w:t>
      </w:r>
    </w:p>
    <w:p w:rsidR="001F55AB" w:rsidRPr="001F55AB" w:rsidRDefault="001F55AB" w:rsidP="001F55AB">
      <w:pPr>
        <w:shd w:val="clear" w:color="auto" w:fill="FFFFFF"/>
        <w:spacing w:line="376" w:lineRule="atLeast"/>
        <w:rPr>
          <w:rFonts w:ascii="Inter" w:hAnsi="Inter"/>
          <w:color w:val="101010"/>
          <w:sz w:val="25"/>
          <w:szCs w:val="25"/>
        </w:rPr>
      </w:pPr>
      <w:r w:rsidRPr="001F55AB">
        <w:rPr>
          <w:rFonts w:ascii="Inter" w:hAnsi="Inter"/>
          <w:b/>
          <w:bCs/>
          <w:color w:val="101010"/>
          <w:sz w:val="25"/>
        </w:rPr>
        <w:t>СОБЛЮДАЙТЕ ТРЕБОВАНИЯ ПОЖАРНОЙ БЕЗОПАСНОСТИ</w:t>
      </w:r>
      <w:r w:rsidR="00580C29">
        <w:rPr>
          <w:rFonts w:ascii="Inter" w:hAnsi="Inter"/>
          <w:b/>
          <w:bCs/>
          <w:color w:val="101010"/>
          <w:sz w:val="25"/>
        </w:rPr>
        <w:t>!</w:t>
      </w:r>
    </w:p>
    <w:p w:rsidR="001F55AB" w:rsidRDefault="001F55AB"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580C29">
      <w:pPr>
        <w:pStyle w:val="a9"/>
        <w:shd w:val="clear" w:color="auto" w:fill="FFFFFF"/>
        <w:spacing w:before="0" w:beforeAutospacing="0"/>
        <w:rPr>
          <w:rFonts w:ascii="Inter" w:hAnsi="Inter"/>
          <w:color w:val="101010"/>
          <w:sz w:val="25"/>
          <w:szCs w:val="25"/>
        </w:rPr>
      </w:pPr>
    </w:p>
    <w:p w:rsidR="00580C29" w:rsidRPr="00580C29" w:rsidRDefault="00580C29" w:rsidP="00580C29">
      <w:pPr>
        <w:pStyle w:val="a9"/>
        <w:shd w:val="clear" w:color="auto" w:fill="FFFFFF"/>
        <w:spacing w:before="0" w:beforeAutospacing="0"/>
        <w:rPr>
          <w:color w:val="101010"/>
          <w:sz w:val="28"/>
          <w:szCs w:val="28"/>
        </w:rPr>
      </w:pPr>
      <w:r w:rsidRPr="00580C29">
        <w:rPr>
          <w:color w:val="101010"/>
          <w:sz w:val="28"/>
          <w:szCs w:val="28"/>
        </w:rPr>
        <w:lastRenderedPageBreak/>
        <w:t>В каких случаях юридические лица могут подавать документы на бумаге</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 </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С 1 марта 2025 года юридические лица обязаны предоставлять заявления о кадастровом учете и государственной регистрации прав с прилагаемыми к ним документами в Росреестр исключительно в электронной форме.</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Бумажные документы возвращаются без рассмотрения.</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Исключение составляют случаи, когда стороной сделки является физическое лицо (кроме договоров участия в долевом строительстве). Также юридическое лицо вправе предоставить в Росреестр документы на бумаге при временной технической невозможности направить их в электронном виде.</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Кроме этого, до 1 января 2026 года возможность подачи заявлений на бумажном носителе сохраняется за рядом юридических лиц. К ним относятся: крестьянские (фермерские) хозяйства, садоводческие и огороднические товарищества, гаражные, жилищные и жилищно-строительные кооперативы, а также товарищества собственников жилья.</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Дополнительно сообщаем, что рассмотрение заявлений, представленных в Росреестр посредством онлайн-сервисов, осуществляется в сокращенные сроки - за 1 рабочий день при отсутствии замечаний.</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Подать документы в электронном виде можно через:</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 личный кабинет правообладателя на сайте Росреестра (rosreestr.gov.ru);</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 Единый портал государственных и муниципальных услуг (gosuslugi.ru);</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 иные информационные площадки.</w:t>
      </w: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E636DD">
      <w:pPr>
        <w:jc w:val="center"/>
        <w:rPr>
          <w:b/>
          <w:sz w:val="80"/>
          <w:szCs w:val="80"/>
        </w:rPr>
      </w:pPr>
    </w:p>
    <w:p w:rsidR="00580C29" w:rsidRDefault="00580C29" w:rsidP="00580C29">
      <w:pPr>
        <w:pStyle w:val="1"/>
        <w:shd w:val="clear" w:color="auto" w:fill="FFFFFF"/>
        <w:spacing w:before="0" w:beforeAutospacing="0" w:after="563" w:afterAutospacing="0" w:line="488" w:lineRule="atLeast"/>
        <w:rPr>
          <w:rFonts w:ascii="Inter" w:hAnsi="Inter"/>
          <w:color w:val="101010"/>
          <w:sz w:val="40"/>
          <w:szCs w:val="40"/>
        </w:rPr>
      </w:pPr>
      <w:r>
        <w:rPr>
          <w:rFonts w:ascii="Inter" w:hAnsi="Inter"/>
          <w:color w:val="101010"/>
          <w:sz w:val="40"/>
          <w:szCs w:val="40"/>
        </w:rPr>
        <w:lastRenderedPageBreak/>
        <w:t>Участники СВО наделены правом на получение бесплатной юридической помощи.</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Федеральным законом Российской Федерации от 13.06.2023 № 225-ФЗ внесены изменения в статью 20 Федерального закона «О бесплатной юридической помощи в Российской Федерации».</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Законом установлены дополнительные категории лиц, которым предоставлено право на получение бесплатной юридической помощи в рамках государственной системы бесплатной юридической помощи.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В соответствии с внесенными изменениями, к числу таких лиц отнесены:</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граждане проходящие (проходившие) военную службу в Вооруженных Силах Российской Федерации, граждане, находящиеся (находившиеся) на военной службе в войсках национальной гвардии Российской Федерации, в воинских формированиях и органах, привлекаемых для выполнения отдельных задач в области обороны;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граждане, призванные на военную службу по мобилизации,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на территориях Украины, ДНР, ЛНР, Запорожской и Херсонской областей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указанных территориях и в областях, а также члены семей указанных граждан;</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находящиеся (находившиеся) на этих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этих территориях; граждане, заключившие контракт (имевшие иные правоотношения) с организацией, содействующие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лица, принимавшие в соответствии с решениями органов государственной власти ДНР, ЛНР участие в боевых действиях в составе</w:t>
      </w:r>
      <w:r>
        <w:rPr>
          <w:rFonts w:ascii="Inter" w:hAnsi="Inter"/>
          <w:color w:val="101010"/>
          <w:sz w:val="25"/>
          <w:szCs w:val="25"/>
        </w:rPr>
        <w:br/>
      </w:r>
      <w:r>
        <w:rPr>
          <w:rFonts w:ascii="Inter" w:hAnsi="Inter"/>
          <w:color w:val="101010"/>
          <w:sz w:val="25"/>
          <w:szCs w:val="25"/>
        </w:rPr>
        <w:lastRenderedPageBreak/>
        <w:t>Вооруженных Сил ДНР, Народной милиции ЛНР, воинских формирований и органов ДНР и ЛНР начиная с 11 мая 2014 года, а также члены семей указанных лиц.</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 компенсаций и назначения социальных льгот. Членам семей будет предоставляться помощь по вопросам признания лиц безвестно отсутствующими или умершими.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Приказом СФР от 24.02.2025 N 206 определен порядок оплаты проезда ветеранов из числа участников СВО к месту прохождения санаторно-курортного лечения, медицинской реабилитации в центрах реабилитации СФР и обратно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Оплата проезда производится в виде компенсации (возмещения) фактически произведенных участником СВО расходов на оплату проезда к месту лечения, реабилитации и обратно в установленных пределах.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Компенсация участнику СВО производится на основании заявления о компенсации, которое подается в территориальный орган СФР одним из следующих способов: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в форме электронного документа через единый портал госуслуг;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лично в форме документа на бумажном носителе в территориальный орган СФР по выбору участника СВО независимо от его места жительства или места пребывания.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К заявлению прилагаются проездные документы (электронные образы документов в случае, если заявление подано с использованием единого портала госуслуг), подтверждающие произведенные расходы на проезд.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Компенсация участнику СВО предоставляется реабилитационным центром СФР не позднее 12 рабочих дней со дня получения от территориального органа СФР решения о компенсации путем зачисления суммы компенсации на лицевой счет в кредитной организации или банковскую карту участника СВО, указанные в заявлении.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Также, правила предоставления и оплаты услуг по санаторно-курортному лечению, медицинской реабилитации ветеранов из числа участников СВО в центрах реабилитации СФР установлены Постановлением Правительства РФ от 28.12.2024 N 1960.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lastRenderedPageBreak/>
        <w:t>Для мобилизованных на военную службу в ВС РФ, контрактников, уволенных с военной службы, и членов их семей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госорганизациях (п. 2 Указа Президента РФ от 21.09.2022 N 647, п. 5 ст. 23 Федерального закона от 27.05.1998 N 76-ФЗ).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Для мобилизованного на службу в войска нацгвардии РФ и членов его семьипредусмотрены,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медорганизации;</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xml:space="preserve">члены семьи погибшего (умершего) гражданина имеют право на компенсацию расходов на оплату пользования жилым помещением, ремонта принадлежащего им </w:t>
      </w:r>
      <w:r>
        <w:rPr>
          <w:rFonts w:ascii="Inter" w:hAnsi="Inter"/>
          <w:color w:val="101010"/>
          <w:sz w:val="25"/>
          <w:szCs w:val="25"/>
        </w:rPr>
        <w:lastRenderedPageBreak/>
        <w:t>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Для инвалидов войны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пп. 2, 3, 8 ст. 4, ст. 14 Федерального закона от 12.01.1995 N 5-ФЗ, разд. III Перечня из Приложения к указанному Закону):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льготы по пенсионному обеспечению в соответствии с законодательством;</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профобучение, дополнительное профобразование за счет средств работодателя.</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(абз. 6 п. 13 Правил признания лица инвалидом).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Для ветеранов боевых действий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пп. 1, 2.2 п. 1 ст. 3, пп. 2 п. 1 ст. 13, ст. 16, пп.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льготы по пенсионному обеспечению в соответствии с законодательством;</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xml:space="preserve"> 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w:t>
      </w:r>
      <w:r>
        <w:rPr>
          <w:rFonts w:ascii="Inter" w:hAnsi="Inter"/>
          <w:color w:val="101010"/>
          <w:sz w:val="25"/>
          <w:szCs w:val="25"/>
        </w:rPr>
        <w:lastRenderedPageBreak/>
        <w:t>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Молодые семьи,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соцвыплат на приобретение (строительство) жилья, утвержденных Постановлением Правительства РФ от 17.12.2010 N 1050).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Для мобилизованных на военную службу в ВС РФ, контрактников, уволенных с военной службы, и членов их семей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госорганизациях (п. 2 Указа Президента РФ от 21.09.2022 N 647, п. 5 ст. 23 Федерального закона от 27.05.1998 N 76-ФЗ).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xml:space="preserve">Для мобилизованного на службу в войска нацгвардии РФ и членов его семьипредусмотрены, например, такие льготы (п. п. 1, 2 ст. 17.2 Закона о </w:t>
      </w:r>
      <w:r>
        <w:rPr>
          <w:rFonts w:ascii="Inter" w:hAnsi="Inter"/>
          <w:color w:val="101010"/>
          <w:sz w:val="25"/>
          <w:szCs w:val="25"/>
        </w:rPr>
        <w:lastRenderedPageBreak/>
        <w:t>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медорганизации;</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Для инвалидов войны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пп. 2, 3, 8 ст. 4, ст. 14 Федерального закона от 12.01.1995 N 5-ФЗ, разд. III Перечня из Приложения к указанному Закону):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льготы по пенсионному обеспечению в соответствии с законодательством;</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профобучение, дополнительное профобразование за счет средств работодателя.</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 xml:space="preserve">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w:t>
      </w:r>
      <w:r>
        <w:rPr>
          <w:rFonts w:ascii="Inter" w:hAnsi="Inter"/>
          <w:color w:val="101010"/>
          <w:sz w:val="25"/>
          <w:szCs w:val="25"/>
        </w:rPr>
        <w:lastRenderedPageBreak/>
        <w:t>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(абз. 6 п. 13 Правил признания лица инвалидом).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Для ветеранов боевых действий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пп. 1, 2.2 п. 1 ст. 3, пп. 2 п. 1 ст. 13, ст. 16, пп.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льготы по пенсионному обеспечению в соответствии с законодательством;</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580C29" w:rsidRDefault="00580C29" w:rsidP="00580C29">
      <w:pPr>
        <w:pStyle w:val="a9"/>
        <w:shd w:val="clear" w:color="auto" w:fill="FFFFFF"/>
        <w:spacing w:before="0" w:beforeAutospacing="0" w:line="376" w:lineRule="atLeast"/>
        <w:rPr>
          <w:rFonts w:ascii="Inter" w:hAnsi="Inter"/>
          <w:color w:val="101010"/>
          <w:sz w:val="25"/>
          <w:szCs w:val="25"/>
        </w:rPr>
      </w:pPr>
      <w:r>
        <w:rPr>
          <w:rFonts w:ascii="Inter" w:hAnsi="Inter"/>
          <w:color w:val="101010"/>
          <w:sz w:val="25"/>
          <w:szCs w:val="25"/>
        </w:rPr>
        <w:t>Молодые семьи,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соцвыплат на приобретение (строительство) жилья, утвержденных Постановлением Правительства РФ от 17.12.2010 N 1050). </w:t>
      </w:r>
    </w:p>
    <w:p w:rsidR="00580C29" w:rsidRPr="003735BF" w:rsidRDefault="00580C29" w:rsidP="003735BF">
      <w:pPr>
        <w:pStyle w:val="a9"/>
        <w:shd w:val="clear" w:color="auto" w:fill="FFFFFF"/>
        <w:spacing w:before="0" w:beforeAutospacing="0"/>
        <w:jc w:val="both"/>
        <w:rPr>
          <w:b/>
          <w:color w:val="101010"/>
          <w:sz w:val="28"/>
          <w:szCs w:val="28"/>
        </w:rPr>
      </w:pPr>
      <w:r w:rsidRPr="003735BF">
        <w:rPr>
          <w:b/>
          <w:color w:val="101010"/>
          <w:sz w:val="28"/>
          <w:szCs w:val="28"/>
        </w:rPr>
        <w:lastRenderedPageBreak/>
        <w:t>В Новосибирской области на кадастровый учет поставлено 35 многоквартирных домов</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 </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С начала 2025 года в Новосибирской области на государственный кадастровый учет поставлено 35 многоквартирных домов</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«Кадастровый учет — важный этап в оформлении прав на недвижимость. Благодаря слаженной работе всех участников процесса, каждый новый дом в минимальные сроки получает уникальные характеристики в государственном реестре, что позволяет жителям быстрее оформить свои права», - сообщила заместитель руководителя Управления Росреестра по Новосибирской области Наталья Ивчатова.</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Напоминаем, что с 1 марта 2025 года после передачи объекта долевого строительства участнику и постановки его на кадастровый учет, застройщик обязан в течение 30 календарных дней передать в Росреестр документы на регистрацию права собственности дольщика.</w:t>
      </w:r>
    </w:p>
    <w:p w:rsidR="00580C29" w:rsidRDefault="00580C29" w:rsidP="00580C29">
      <w:pPr>
        <w:pStyle w:val="a9"/>
        <w:shd w:val="clear" w:color="auto" w:fill="FFFFFF"/>
        <w:spacing w:before="0" w:beforeAutospacing="0"/>
        <w:rPr>
          <w:rFonts w:ascii="Inter" w:hAnsi="Inter"/>
          <w:color w:val="101010"/>
          <w:sz w:val="25"/>
          <w:szCs w:val="25"/>
        </w:rPr>
      </w:pPr>
      <w:r>
        <w:rPr>
          <w:rFonts w:ascii="Inter" w:hAnsi="Inter"/>
          <w:color w:val="101010"/>
          <w:sz w:val="25"/>
          <w:szCs w:val="25"/>
        </w:rPr>
        <w:t>Срок регистрации не превышает 5 дней.</w:t>
      </w:r>
    </w:p>
    <w:p w:rsidR="00580C29" w:rsidRDefault="00580C29" w:rsidP="00E636DD">
      <w:pPr>
        <w:jc w:val="center"/>
        <w:rPr>
          <w:b/>
          <w:sz w:val="80"/>
          <w:szCs w:val="80"/>
        </w:rPr>
      </w:pPr>
    </w:p>
    <w:p w:rsidR="003735BF" w:rsidRDefault="003735BF" w:rsidP="00E636DD">
      <w:pPr>
        <w:jc w:val="center"/>
        <w:rPr>
          <w:b/>
          <w:sz w:val="80"/>
          <w:szCs w:val="80"/>
        </w:rPr>
      </w:pPr>
    </w:p>
    <w:p w:rsidR="003735BF" w:rsidRDefault="003735BF" w:rsidP="00E636DD">
      <w:pPr>
        <w:jc w:val="center"/>
        <w:rPr>
          <w:b/>
          <w:sz w:val="80"/>
          <w:szCs w:val="80"/>
        </w:rPr>
      </w:pPr>
    </w:p>
    <w:p w:rsidR="003735BF" w:rsidRDefault="003735BF" w:rsidP="00E636DD">
      <w:pPr>
        <w:jc w:val="center"/>
        <w:rPr>
          <w:b/>
          <w:sz w:val="80"/>
          <w:szCs w:val="80"/>
        </w:rPr>
      </w:pPr>
    </w:p>
    <w:p w:rsidR="003735BF" w:rsidRDefault="003735BF" w:rsidP="00E636DD">
      <w:pPr>
        <w:jc w:val="center"/>
        <w:rPr>
          <w:b/>
          <w:sz w:val="80"/>
          <w:szCs w:val="80"/>
        </w:rPr>
      </w:pPr>
    </w:p>
    <w:p w:rsidR="003735BF" w:rsidRDefault="003735BF" w:rsidP="00E636DD">
      <w:pPr>
        <w:jc w:val="center"/>
        <w:rPr>
          <w:b/>
          <w:sz w:val="80"/>
          <w:szCs w:val="80"/>
        </w:rPr>
      </w:pPr>
    </w:p>
    <w:p w:rsidR="003735BF" w:rsidRDefault="003735BF" w:rsidP="00E636DD">
      <w:pPr>
        <w:jc w:val="center"/>
        <w:rPr>
          <w:b/>
          <w:sz w:val="80"/>
          <w:szCs w:val="80"/>
        </w:rPr>
      </w:pPr>
    </w:p>
    <w:p w:rsidR="003735BF" w:rsidRDefault="003735BF" w:rsidP="00E636DD">
      <w:pPr>
        <w:jc w:val="center"/>
        <w:rPr>
          <w:b/>
          <w:sz w:val="80"/>
          <w:szCs w:val="80"/>
        </w:rPr>
      </w:pPr>
    </w:p>
    <w:p w:rsidR="003735BF" w:rsidRDefault="003735BF" w:rsidP="00E636DD">
      <w:pPr>
        <w:jc w:val="center"/>
        <w:rPr>
          <w:b/>
          <w:sz w:val="80"/>
          <w:szCs w:val="80"/>
        </w:rPr>
      </w:pPr>
    </w:p>
    <w:p w:rsidR="003735BF" w:rsidRDefault="003735BF" w:rsidP="003735BF">
      <w:pPr>
        <w:pStyle w:val="1"/>
        <w:shd w:val="clear" w:color="auto" w:fill="FFFFFF"/>
        <w:spacing w:before="0" w:beforeAutospacing="0" w:after="563" w:afterAutospacing="0" w:line="488" w:lineRule="atLeast"/>
        <w:rPr>
          <w:rFonts w:ascii="Inter" w:hAnsi="Inter"/>
          <w:color w:val="101010"/>
          <w:sz w:val="40"/>
          <w:szCs w:val="40"/>
        </w:rPr>
      </w:pPr>
      <w:r>
        <w:rPr>
          <w:rFonts w:ascii="Inter" w:hAnsi="Inter"/>
          <w:color w:val="101010"/>
          <w:sz w:val="40"/>
          <w:szCs w:val="40"/>
        </w:rPr>
        <w:lastRenderedPageBreak/>
        <w:t>Новосибирский Росреестр провел «горячую» линию, приуроченную ко Дню защиты детей</w:t>
      </w:r>
    </w:p>
    <w:p w:rsidR="003735BF" w:rsidRDefault="003735BF" w:rsidP="00AE19E2">
      <w:pPr>
        <w:pStyle w:val="a9"/>
        <w:shd w:val="clear" w:color="auto" w:fill="FFFFFF"/>
        <w:spacing w:before="0" w:beforeAutospacing="0" w:after="0" w:afterAutospacing="0"/>
        <w:ind w:firstLine="851"/>
        <w:jc w:val="center"/>
        <w:rPr>
          <w:rFonts w:ascii="Inter" w:hAnsi="Inter"/>
          <w:color w:val="101010"/>
          <w:sz w:val="25"/>
          <w:szCs w:val="25"/>
        </w:rPr>
      </w:pPr>
      <w:r>
        <w:rPr>
          <w:rStyle w:val="aa"/>
          <w:rFonts w:ascii="Inter" w:hAnsi="Inter"/>
          <w:color w:val="101010"/>
          <w:sz w:val="25"/>
          <w:szCs w:val="25"/>
        </w:rPr>
        <w:t>Новосибирский Росреестр провел «горячую» линию,</w:t>
      </w:r>
    </w:p>
    <w:p w:rsidR="003735BF" w:rsidRDefault="003735BF" w:rsidP="00AE19E2">
      <w:pPr>
        <w:pStyle w:val="a9"/>
        <w:shd w:val="clear" w:color="auto" w:fill="FFFFFF"/>
        <w:spacing w:before="0" w:beforeAutospacing="0" w:after="0" w:afterAutospacing="0"/>
        <w:ind w:firstLine="851"/>
        <w:jc w:val="center"/>
        <w:rPr>
          <w:rFonts w:ascii="Inter" w:hAnsi="Inter"/>
          <w:color w:val="101010"/>
          <w:sz w:val="25"/>
          <w:szCs w:val="25"/>
        </w:rPr>
      </w:pPr>
      <w:r>
        <w:rPr>
          <w:rStyle w:val="aa"/>
          <w:rFonts w:ascii="Inter" w:hAnsi="Inter"/>
          <w:color w:val="101010"/>
          <w:sz w:val="25"/>
          <w:szCs w:val="25"/>
        </w:rPr>
        <w:t>приуроченную ко Дню защиты детей</w:t>
      </w:r>
    </w:p>
    <w:p w:rsidR="003735BF" w:rsidRDefault="003735BF" w:rsidP="00AE19E2">
      <w:pPr>
        <w:pStyle w:val="a9"/>
        <w:shd w:val="clear" w:color="auto" w:fill="FFFFFF"/>
        <w:spacing w:before="0" w:beforeAutospacing="0" w:after="0" w:afterAutospacing="0" w:line="376" w:lineRule="atLeast"/>
        <w:ind w:firstLine="851"/>
        <w:jc w:val="center"/>
        <w:rPr>
          <w:rFonts w:ascii="Inter" w:hAnsi="Inter"/>
          <w:color w:val="101010"/>
          <w:sz w:val="25"/>
          <w:szCs w:val="25"/>
        </w:rPr>
      </w:pPr>
      <w:r>
        <w:rPr>
          <w:rFonts w:ascii="Inter" w:hAnsi="Inter"/>
          <w:color w:val="101010"/>
          <w:sz w:val="25"/>
          <w:szCs w:val="25"/>
        </w:rPr>
        <w:t> </w:t>
      </w:r>
    </w:p>
    <w:p w:rsidR="003735BF" w:rsidRDefault="003735BF" w:rsidP="003735BF">
      <w:pPr>
        <w:pStyle w:val="a9"/>
        <w:shd w:val="clear" w:color="auto" w:fill="FFFFFF"/>
        <w:spacing w:before="0" w:beforeAutospacing="0" w:line="376" w:lineRule="atLeast"/>
        <w:ind w:firstLine="709"/>
        <w:jc w:val="both"/>
        <w:rPr>
          <w:rFonts w:ascii="Inter" w:hAnsi="Inter"/>
          <w:color w:val="101010"/>
          <w:sz w:val="25"/>
          <w:szCs w:val="25"/>
        </w:rPr>
      </w:pPr>
      <w:r>
        <w:rPr>
          <w:rFonts w:ascii="Inter" w:hAnsi="Inter"/>
          <w:color w:val="101010"/>
          <w:sz w:val="25"/>
          <w:szCs w:val="25"/>
        </w:rPr>
        <w:t>В понедельник, 2 июня 2025 года, в Управлении Росреестра по Новосибирской области проведена «горячая» телефонная линия по вопросам сделок с недвижимостью с участием несовершеннолетних.</w:t>
      </w:r>
    </w:p>
    <w:p w:rsidR="003735BF" w:rsidRDefault="003735BF" w:rsidP="003735BF">
      <w:pPr>
        <w:pStyle w:val="a9"/>
        <w:shd w:val="clear" w:color="auto" w:fill="FFFFFF"/>
        <w:spacing w:before="0" w:beforeAutospacing="0" w:line="376" w:lineRule="atLeast"/>
        <w:ind w:firstLine="709"/>
        <w:jc w:val="both"/>
        <w:rPr>
          <w:rFonts w:ascii="Inter" w:hAnsi="Inter"/>
          <w:color w:val="101010"/>
          <w:sz w:val="25"/>
          <w:szCs w:val="25"/>
        </w:rPr>
      </w:pPr>
      <w:r>
        <w:rPr>
          <w:rFonts w:ascii="Inter" w:hAnsi="Inter"/>
          <w:color w:val="101010"/>
          <w:sz w:val="25"/>
          <w:szCs w:val="25"/>
        </w:rPr>
        <w:t>В ходе «горячей» линии даны ответы на следующие вопросы.</w:t>
      </w:r>
    </w:p>
    <w:p w:rsidR="003735BF" w:rsidRDefault="003735BF" w:rsidP="003735BF">
      <w:pPr>
        <w:pStyle w:val="a9"/>
        <w:shd w:val="clear" w:color="auto" w:fill="FFFFFF"/>
        <w:spacing w:before="0" w:beforeAutospacing="0" w:line="376" w:lineRule="atLeast"/>
        <w:ind w:firstLine="709"/>
        <w:jc w:val="both"/>
        <w:rPr>
          <w:rFonts w:ascii="Inter" w:hAnsi="Inter"/>
          <w:color w:val="101010"/>
          <w:sz w:val="25"/>
          <w:szCs w:val="25"/>
        </w:rPr>
      </w:pPr>
      <w:r>
        <w:rPr>
          <w:rStyle w:val="aa"/>
          <w:rFonts w:ascii="Inter" w:hAnsi="Inter"/>
          <w:color w:val="101010"/>
          <w:sz w:val="25"/>
          <w:szCs w:val="25"/>
        </w:rPr>
        <w:t>Несовершеннолетнему ребенку необходимо вступить в наследство. Какие существуют особенности?</w:t>
      </w:r>
    </w:p>
    <w:p w:rsidR="003735BF" w:rsidRDefault="003735BF" w:rsidP="003735BF">
      <w:pPr>
        <w:pStyle w:val="a9"/>
        <w:shd w:val="clear" w:color="auto" w:fill="FFFFFF"/>
        <w:spacing w:before="0" w:beforeAutospacing="0" w:line="376" w:lineRule="atLeast"/>
        <w:ind w:firstLine="709"/>
        <w:jc w:val="both"/>
        <w:rPr>
          <w:rFonts w:ascii="Inter" w:hAnsi="Inter"/>
          <w:color w:val="101010"/>
          <w:sz w:val="25"/>
          <w:szCs w:val="25"/>
        </w:rPr>
      </w:pPr>
      <w:r>
        <w:rPr>
          <w:rFonts w:ascii="Inter" w:hAnsi="Inter"/>
          <w:color w:val="101010"/>
          <w:sz w:val="25"/>
          <w:szCs w:val="25"/>
        </w:rPr>
        <w:t>От имени несовершеннолетних граждан, которые еще не достигли 14 лет, наследство принимают их родители, усыновители или опекуны. Дети в возрасте от 14 до 18 лет принимают наследство с письменного согласия своих законных представителей - родителей, усыновителей или попечителя. Для принятия наследства несовершеннолетним предварительное разрешение органов опеки и попечительства не требуется.</w:t>
      </w:r>
    </w:p>
    <w:p w:rsidR="003735BF" w:rsidRDefault="003735BF" w:rsidP="003735BF">
      <w:pPr>
        <w:pStyle w:val="a9"/>
        <w:shd w:val="clear" w:color="auto" w:fill="FFFFFF"/>
        <w:spacing w:before="0" w:beforeAutospacing="0" w:line="376" w:lineRule="atLeast"/>
        <w:ind w:firstLine="709"/>
        <w:jc w:val="both"/>
        <w:rPr>
          <w:rFonts w:ascii="Inter" w:hAnsi="Inter"/>
          <w:color w:val="101010"/>
          <w:sz w:val="25"/>
          <w:szCs w:val="25"/>
        </w:rPr>
      </w:pPr>
      <w:r>
        <w:rPr>
          <w:rStyle w:val="aa"/>
          <w:rFonts w:ascii="Inter" w:hAnsi="Inter"/>
          <w:color w:val="101010"/>
          <w:sz w:val="25"/>
          <w:szCs w:val="25"/>
        </w:rPr>
        <w:t>Ребенок является одним из собственников квартиры, которую необходимо продать для улучшения жилищных условий семьи. Что нужно для того, чтобы сделка состоялась?</w:t>
      </w:r>
    </w:p>
    <w:p w:rsidR="003735BF" w:rsidRDefault="003735BF" w:rsidP="003735BF">
      <w:pPr>
        <w:pStyle w:val="a9"/>
        <w:shd w:val="clear" w:color="auto" w:fill="FFFFFF"/>
        <w:spacing w:before="0" w:beforeAutospacing="0" w:line="376" w:lineRule="atLeast"/>
        <w:ind w:firstLine="709"/>
        <w:jc w:val="both"/>
        <w:rPr>
          <w:rFonts w:ascii="Inter" w:hAnsi="Inter"/>
          <w:color w:val="101010"/>
          <w:sz w:val="25"/>
          <w:szCs w:val="25"/>
        </w:rPr>
      </w:pPr>
      <w:r>
        <w:rPr>
          <w:rFonts w:ascii="Inter" w:hAnsi="Inter"/>
          <w:color w:val="101010"/>
          <w:sz w:val="25"/>
          <w:szCs w:val="25"/>
        </w:rPr>
        <w:t>Сделка по продаже квартиры, одним из собственников которой является несовершеннолетний, подлежит обязательному нотариальному удостоверению, независимо от возраста несовершеннолетнего.</w:t>
      </w:r>
    </w:p>
    <w:p w:rsidR="003735BF" w:rsidRDefault="003735BF" w:rsidP="003735BF">
      <w:pPr>
        <w:pStyle w:val="a9"/>
        <w:shd w:val="clear" w:color="auto" w:fill="FFFFFF"/>
        <w:spacing w:before="0" w:beforeAutospacing="0" w:line="376" w:lineRule="atLeast"/>
        <w:ind w:firstLine="709"/>
        <w:jc w:val="both"/>
        <w:rPr>
          <w:rFonts w:ascii="Inter" w:hAnsi="Inter"/>
          <w:color w:val="101010"/>
          <w:sz w:val="25"/>
          <w:szCs w:val="25"/>
        </w:rPr>
      </w:pPr>
      <w:r>
        <w:rPr>
          <w:rFonts w:ascii="Inter" w:hAnsi="Inter"/>
          <w:color w:val="101010"/>
          <w:sz w:val="25"/>
          <w:szCs w:val="25"/>
        </w:rPr>
        <w:t>При отчуждении имущества несовершеннолетнего требуется получение разрешения органа опеки и попечительства, оно выдается при условии одновременного приобретения на имя несовершеннолетнего равноценной или большей жилой площади, либо иных условий, которые определит данный орган.</w:t>
      </w:r>
    </w:p>
    <w:p w:rsidR="003735BF" w:rsidRDefault="003735BF" w:rsidP="00E636DD">
      <w:pPr>
        <w:jc w:val="center"/>
        <w:rPr>
          <w:b/>
          <w:sz w:val="80"/>
          <w:szCs w:val="80"/>
        </w:rPr>
      </w:pPr>
    </w:p>
    <w:p w:rsidR="00040596" w:rsidRDefault="00040596" w:rsidP="00040596">
      <w:pPr>
        <w:pStyle w:val="a9"/>
        <w:shd w:val="clear" w:color="auto" w:fill="FFFFFF"/>
        <w:spacing w:before="0" w:beforeAutospacing="0"/>
        <w:jc w:val="center"/>
        <w:rPr>
          <w:rStyle w:val="aa"/>
          <w:rFonts w:ascii="Inter" w:hAnsi="Inter"/>
          <w:color w:val="101010"/>
          <w:sz w:val="25"/>
          <w:szCs w:val="25"/>
        </w:rPr>
      </w:pPr>
    </w:p>
    <w:p w:rsidR="00040596" w:rsidRDefault="00040596" w:rsidP="00040596">
      <w:pPr>
        <w:pStyle w:val="a9"/>
        <w:shd w:val="clear" w:color="auto" w:fill="FFFFFF"/>
        <w:spacing w:before="0" w:beforeAutospacing="0"/>
        <w:jc w:val="center"/>
        <w:rPr>
          <w:rFonts w:ascii="Inter" w:hAnsi="Inter"/>
          <w:color w:val="101010"/>
          <w:sz w:val="25"/>
          <w:szCs w:val="25"/>
        </w:rPr>
      </w:pPr>
      <w:r>
        <w:rPr>
          <w:rStyle w:val="aa"/>
          <w:rFonts w:ascii="Inter" w:hAnsi="Inter"/>
          <w:color w:val="101010"/>
          <w:sz w:val="25"/>
          <w:szCs w:val="25"/>
        </w:rPr>
        <w:lastRenderedPageBreak/>
        <w:t>Оплатить услуги новосибирского Росреестра можно по УИН</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 </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Управление Росреестра по Новосибирской области информирует о преимуществах оплаты государственных услуг Росреестра по уникальному идентификатору начисления (УИН).</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УИН – это код, состоящий из двадцати цифр, который формируется в отношении каждой услуги (кадастровый учет объекта недвижимости и / или государственная регистрация прав или сделок) и необходим для идентификации платежа и получения Росреестром подтверждения факта оплаты государственной пошлины за конкретную государственную услугу в отношении конкретного объекта недвижимости.</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Style w:val="ab"/>
          <w:rFonts w:ascii="Inter" w:hAnsi="Inter"/>
          <w:color w:val="101010"/>
          <w:sz w:val="25"/>
          <w:szCs w:val="25"/>
        </w:rPr>
        <w:t>«Оплата госпошлины за регистрацию прав или сделок, за постановку объекта на кадастровый учет по УИН избавит юридических лиц от дополнительных уточнений, в частности, в отношении каких объектов недвижимости осуществлена оплата. А для граждан такая оплата исключит неверно оплаченные суммы, за возвратом которых необходимо дополнительно обращаться с заявлением, запрашивать выписки из банка и тратить свое личное время на решение этого вопроса»</w:t>
      </w:r>
      <w:r>
        <w:rPr>
          <w:rFonts w:ascii="Inter" w:hAnsi="Inter"/>
          <w:color w:val="101010"/>
          <w:sz w:val="25"/>
          <w:szCs w:val="25"/>
        </w:rPr>
        <w:t>, - сообщила заместитель руководителя новосибирского Росреестра </w:t>
      </w:r>
      <w:r>
        <w:rPr>
          <w:rStyle w:val="aa"/>
          <w:rFonts w:ascii="Inter" w:hAnsi="Inter"/>
          <w:color w:val="101010"/>
          <w:sz w:val="25"/>
          <w:szCs w:val="25"/>
        </w:rPr>
        <w:t>Наталья Ивчатова</w:t>
      </w:r>
      <w:r>
        <w:rPr>
          <w:rFonts w:ascii="Inter" w:hAnsi="Inter"/>
          <w:color w:val="101010"/>
          <w:sz w:val="25"/>
          <w:szCs w:val="25"/>
        </w:rPr>
        <w:t>.</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При подаче документов в МФЦ специалист приема документов сформирует УИН, выдаст квитанцию с QR - кодом, содержащую УИН.</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При подаче документов в электронном виде УИН сформируется автоматически после того, как будут внесены все необходимые данные о заявителе, виде объекта недвижимости и виде обращения (государственная регистрация, кадастровый учет или единая процедура).</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Произвести оплату по УИН можно в МФЦ или в любом отделении банка, а также самостоятельно через мобильный банк.</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Важно знать, что УИН действителен в течение 5 дней. Срок рассмотрения документов в Росреестре начинается с момента поступления оплаты, отсутствие в регистрирующем органе информации об оплате госпошлины является основанием для возврата документов без рассмотрения.</w:t>
      </w:r>
    </w:p>
    <w:p w:rsidR="00040596" w:rsidRDefault="00040596" w:rsidP="00040596">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При наличии вопросов о порядке и размерах оплаты государственной пошлины можно обратиться к специалисту МФЦ, осуществляющему прием документов. В случае подачи документов в электронном виде рекомендуем обращаться в «Школу электронных услуг», действующей в новосибирском Росреестре, контактные телефоны: 8 (383) 243-88-28, 8 (383) 330-52-70, 8 (383-56)-20-786.</w:t>
      </w:r>
    </w:p>
    <w:p w:rsidR="007273BD" w:rsidRDefault="007273BD" w:rsidP="00E636DD">
      <w:pPr>
        <w:jc w:val="center"/>
        <w:rPr>
          <w:b/>
          <w:sz w:val="80"/>
          <w:szCs w:val="80"/>
        </w:rPr>
      </w:pPr>
    </w:p>
    <w:p w:rsidR="00040596" w:rsidRPr="001E0D52" w:rsidRDefault="00040596" w:rsidP="00040596">
      <w:pPr>
        <w:pStyle w:val="a9"/>
        <w:shd w:val="clear" w:color="auto" w:fill="FFFFFF"/>
        <w:spacing w:before="0" w:beforeAutospacing="0" w:after="0" w:afterAutospacing="0" w:line="376" w:lineRule="atLeast"/>
        <w:ind w:firstLine="709"/>
        <w:jc w:val="center"/>
        <w:rPr>
          <w:color w:val="101010"/>
          <w:sz w:val="28"/>
          <w:szCs w:val="28"/>
        </w:rPr>
      </w:pPr>
      <w:r w:rsidRPr="001E0D52">
        <w:rPr>
          <w:rStyle w:val="aa"/>
          <w:color w:val="101010"/>
          <w:sz w:val="28"/>
          <w:szCs w:val="28"/>
        </w:rPr>
        <w:lastRenderedPageBreak/>
        <w:t>Эксперты регионального Роскадастра рассказали о значении ЕГРН в деле охраны природы</w:t>
      </w:r>
    </w:p>
    <w:p w:rsidR="00040596" w:rsidRPr="001E0D52" w:rsidRDefault="00040596" w:rsidP="00040596">
      <w:pPr>
        <w:pStyle w:val="a9"/>
        <w:shd w:val="clear" w:color="auto" w:fill="FFFFFF"/>
        <w:spacing w:before="0" w:beforeAutospacing="0" w:after="0" w:afterAutospacing="0" w:line="376" w:lineRule="atLeast"/>
        <w:ind w:firstLine="709"/>
        <w:jc w:val="both"/>
        <w:rPr>
          <w:color w:val="101010"/>
          <w:sz w:val="28"/>
          <w:szCs w:val="28"/>
        </w:rPr>
      </w:pPr>
      <w:r w:rsidRPr="001E0D52">
        <w:rPr>
          <w:color w:val="101010"/>
          <w:sz w:val="28"/>
          <w:szCs w:val="28"/>
        </w:rPr>
        <w:t>Ежегодно 5 июня отмечается Всемирный день окружающей среды. В России в этот день чествуют экологов и поздравляют с профессиональным праздником. Сегодняшний праздник – отличный повод напомнить всем о необходимости беречь и сохранять природу. В филиале ППК «Роскадастр» по Новосибирской области рассказали о значении Единого государственного реестра недвижимости (ЕГРН) в деле охраны природной среды.</w:t>
      </w:r>
    </w:p>
    <w:p w:rsidR="00040596" w:rsidRPr="001E0D52" w:rsidRDefault="00040596" w:rsidP="00040596">
      <w:pPr>
        <w:pStyle w:val="a9"/>
        <w:shd w:val="clear" w:color="auto" w:fill="FFFFFF"/>
        <w:spacing w:before="0" w:beforeAutospacing="0" w:after="0" w:afterAutospacing="0" w:line="376" w:lineRule="atLeast"/>
        <w:ind w:firstLine="709"/>
        <w:jc w:val="both"/>
        <w:rPr>
          <w:color w:val="101010"/>
          <w:sz w:val="28"/>
          <w:szCs w:val="28"/>
        </w:rPr>
      </w:pPr>
      <w:r w:rsidRPr="001E0D52">
        <w:rPr>
          <w:color w:val="101010"/>
          <w:sz w:val="28"/>
          <w:szCs w:val="28"/>
        </w:rPr>
        <w:t>Региональный Роскадастр проводит работу по внесению в ЕГРН сведений о границах особо охраняемых природных </w:t>
      </w:r>
      <w:hyperlink r:id="rId9" w:history="1">
        <w:r w:rsidRPr="001E0D52">
          <w:rPr>
            <w:rStyle w:val="ac"/>
            <w:color w:val="CD8CF7"/>
            <w:sz w:val="28"/>
            <w:szCs w:val="28"/>
          </w:rPr>
          <w:t>территорий</w:t>
        </w:r>
      </w:hyperlink>
      <w:r w:rsidRPr="001E0D52">
        <w:rPr>
          <w:color w:val="101010"/>
          <w:sz w:val="28"/>
          <w:szCs w:val="28"/>
        </w:rPr>
        <w:t> (ООПТ). К ним относятся государственные природные заповедники и заказники, национальные и природные парки, памятники природы, дендрологические парки и ботанические сады.</w:t>
      </w:r>
    </w:p>
    <w:p w:rsidR="00040596" w:rsidRPr="001E0D52" w:rsidRDefault="00040596" w:rsidP="00040596">
      <w:pPr>
        <w:pStyle w:val="a9"/>
        <w:shd w:val="clear" w:color="auto" w:fill="FFFFFF"/>
        <w:spacing w:before="0" w:beforeAutospacing="0" w:after="0" w:afterAutospacing="0" w:line="376" w:lineRule="atLeast"/>
        <w:ind w:firstLine="709"/>
        <w:jc w:val="both"/>
        <w:rPr>
          <w:color w:val="101010"/>
          <w:sz w:val="28"/>
          <w:szCs w:val="28"/>
        </w:rPr>
      </w:pPr>
      <w:r w:rsidRPr="001E0D52">
        <w:rPr>
          <w:color w:val="101010"/>
          <w:sz w:val="28"/>
          <w:szCs w:val="28"/>
        </w:rPr>
        <w:t>Сведения вносятся в ЕГРН в порядке межведомственного информационного взаимодействия с органами власти и органами местного самоуправления, уполномоченными на принятие решения об установлении или изменении границ территорий.</w:t>
      </w:r>
    </w:p>
    <w:p w:rsidR="00040596" w:rsidRPr="001E0D52" w:rsidRDefault="00040596" w:rsidP="00040596">
      <w:pPr>
        <w:pStyle w:val="a9"/>
        <w:shd w:val="clear" w:color="auto" w:fill="FFFFFF"/>
        <w:spacing w:before="0" w:beforeAutospacing="0" w:after="0" w:afterAutospacing="0" w:line="376" w:lineRule="atLeast"/>
        <w:ind w:firstLine="709"/>
        <w:jc w:val="both"/>
        <w:rPr>
          <w:color w:val="101010"/>
          <w:sz w:val="28"/>
          <w:szCs w:val="28"/>
        </w:rPr>
      </w:pPr>
      <w:r w:rsidRPr="001E0D52">
        <w:rPr>
          <w:color w:val="101010"/>
          <w:sz w:val="28"/>
          <w:szCs w:val="28"/>
        </w:rPr>
        <w:t>«</w:t>
      </w:r>
      <w:r w:rsidRPr="001E0D52">
        <w:rPr>
          <w:rStyle w:val="ab"/>
          <w:color w:val="101010"/>
          <w:sz w:val="28"/>
          <w:szCs w:val="28"/>
        </w:rPr>
        <w:t>На сегодняшний день в Новосибирской области создано 79 ООПТ регионального значения, сведения о которых в полном объеме внесены в ЕГРН. Среди них – природный парк «Караканский бор», лесной парк «Заельцовский бор», природный заказник «Кудряшовский бор», памятники природы «Дендрологический парк» и «Бердские скалы», </w:t>
      </w:r>
      <w:r w:rsidRPr="001E0D52">
        <w:rPr>
          <w:color w:val="101010"/>
          <w:sz w:val="28"/>
          <w:szCs w:val="28"/>
        </w:rPr>
        <w:t>– отметил </w:t>
      </w:r>
      <w:r w:rsidRPr="001E0D52">
        <w:rPr>
          <w:rStyle w:val="aa"/>
          <w:color w:val="101010"/>
          <w:sz w:val="28"/>
          <w:szCs w:val="28"/>
        </w:rPr>
        <w:t>заместитель министра природных ресурсов и экологии Новосибирской области Дмитрий Цуканов.</w:t>
      </w:r>
    </w:p>
    <w:p w:rsidR="00040596" w:rsidRPr="001E0D52" w:rsidRDefault="00040596" w:rsidP="00040596">
      <w:pPr>
        <w:pStyle w:val="a9"/>
        <w:shd w:val="clear" w:color="auto" w:fill="FFFFFF"/>
        <w:spacing w:before="0" w:beforeAutospacing="0" w:after="0" w:afterAutospacing="0" w:line="376" w:lineRule="atLeast"/>
        <w:ind w:firstLine="709"/>
        <w:jc w:val="both"/>
        <w:rPr>
          <w:color w:val="101010"/>
          <w:sz w:val="28"/>
          <w:szCs w:val="28"/>
        </w:rPr>
      </w:pPr>
      <w:r w:rsidRPr="001E0D52">
        <w:rPr>
          <w:color w:val="101010"/>
          <w:sz w:val="28"/>
          <w:szCs w:val="28"/>
        </w:rPr>
        <w:t>При выборе земельного участка под строительство важно убедиться в том, что земли не попадают в границы установленной ООПТ. Получить информацию о том, прилегает ли участок к территории или находится непосредственно в границах ООПТ, можно с помощью сервиса «Публичная кадастровая карта» на </w:t>
      </w:r>
      <w:hyperlink r:id="rId10" w:history="1">
        <w:r w:rsidRPr="001E0D52">
          <w:rPr>
            <w:rStyle w:val="ac"/>
            <w:color w:val="CD8CF7"/>
            <w:sz w:val="28"/>
            <w:szCs w:val="28"/>
          </w:rPr>
          <w:t>Портале</w:t>
        </w:r>
      </w:hyperlink>
      <w:r w:rsidRPr="001E0D52">
        <w:rPr>
          <w:color w:val="101010"/>
          <w:sz w:val="28"/>
          <w:szCs w:val="28"/>
        </w:rPr>
        <w:t>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w:t>
      </w:r>
    </w:p>
    <w:p w:rsidR="00040596" w:rsidRPr="001E0D52" w:rsidRDefault="00040596" w:rsidP="00040596">
      <w:pPr>
        <w:pStyle w:val="a9"/>
        <w:shd w:val="clear" w:color="auto" w:fill="FFFFFF"/>
        <w:spacing w:before="0" w:beforeAutospacing="0" w:after="0" w:afterAutospacing="0" w:line="376" w:lineRule="atLeast"/>
        <w:ind w:firstLine="709"/>
        <w:jc w:val="both"/>
        <w:rPr>
          <w:color w:val="101010"/>
          <w:sz w:val="28"/>
          <w:szCs w:val="28"/>
        </w:rPr>
      </w:pPr>
      <w:r w:rsidRPr="001E0D52">
        <w:rPr>
          <w:color w:val="101010"/>
          <w:sz w:val="28"/>
          <w:szCs w:val="28"/>
        </w:rPr>
        <w:t>Сведения в виде юридически значимого документа можно получить, запросив выписку из ЕГРН об объекте недвижимости в любом офисе </w:t>
      </w:r>
      <w:hyperlink r:id="rId11" w:history="1">
        <w:r w:rsidRPr="001E0D52">
          <w:rPr>
            <w:rStyle w:val="ac"/>
            <w:color w:val="CD8CF7"/>
            <w:sz w:val="28"/>
            <w:szCs w:val="28"/>
          </w:rPr>
          <w:t>центра</w:t>
        </w:r>
      </w:hyperlink>
      <w:r w:rsidRPr="001E0D52">
        <w:rPr>
          <w:color w:val="101010"/>
          <w:sz w:val="28"/>
          <w:szCs w:val="28"/>
        </w:rPr>
        <w:t> «Мои документы» (МФЦ), в рамках </w:t>
      </w:r>
      <w:hyperlink r:id="rId12" w:history="1">
        <w:r w:rsidRPr="001E0D52">
          <w:rPr>
            <w:rStyle w:val="ac"/>
            <w:color w:val="CD8CF7"/>
            <w:sz w:val="28"/>
            <w:szCs w:val="28"/>
          </w:rPr>
          <w:t>выездного обслуживания</w:t>
        </w:r>
      </w:hyperlink>
      <w:r w:rsidRPr="001E0D52">
        <w:rPr>
          <w:color w:val="101010"/>
          <w:sz w:val="28"/>
          <w:szCs w:val="28"/>
        </w:rPr>
        <w:t> новосибирского Роскадастра, а также на официальном </w:t>
      </w:r>
      <w:hyperlink r:id="rId13" w:history="1">
        <w:r w:rsidRPr="001E0D52">
          <w:rPr>
            <w:rStyle w:val="ac"/>
            <w:color w:val="CD8CF7"/>
            <w:sz w:val="28"/>
            <w:szCs w:val="28"/>
          </w:rPr>
          <w:t>сайте</w:t>
        </w:r>
      </w:hyperlink>
      <w:r w:rsidRPr="001E0D52">
        <w:rPr>
          <w:color w:val="101010"/>
          <w:sz w:val="28"/>
          <w:szCs w:val="28"/>
        </w:rPr>
        <w:t> Росреестра или на </w:t>
      </w:r>
      <w:hyperlink r:id="rId14" w:history="1">
        <w:r w:rsidRPr="001E0D52">
          <w:rPr>
            <w:rStyle w:val="ac"/>
            <w:color w:val="CD8CF7"/>
            <w:sz w:val="28"/>
            <w:szCs w:val="28"/>
          </w:rPr>
          <w:t>портале</w:t>
        </w:r>
      </w:hyperlink>
      <w:r w:rsidRPr="001E0D52">
        <w:rPr>
          <w:color w:val="101010"/>
          <w:sz w:val="28"/>
          <w:szCs w:val="28"/>
        </w:rPr>
        <w:t> «Госуслуги».</w:t>
      </w:r>
    </w:p>
    <w:p w:rsidR="00040596" w:rsidRDefault="001E0D52" w:rsidP="00E636DD">
      <w:pPr>
        <w:jc w:val="center"/>
        <w:rPr>
          <w:color w:val="101010"/>
          <w:sz w:val="28"/>
          <w:szCs w:val="28"/>
          <w:shd w:val="clear" w:color="auto" w:fill="FFFFFF"/>
        </w:rPr>
      </w:pPr>
      <w:r>
        <w:rPr>
          <w:rFonts w:ascii="Inter" w:hAnsi="Inter"/>
          <w:color w:val="101010"/>
          <w:sz w:val="25"/>
          <w:szCs w:val="25"/>
          <w:shd w:val="clear" w:color="auto" w:fill="FFFFFF"/>
        </w:rPr>
        <w:t>Уважаемые жители</w:t>
      </w:r>
      <w:r>
        <w:rPr>
          <w:rFonts w:ascii="Inter" w:hAnsi="Inter"/>
          <w:color w:val="101010"/>
          <w:sz w:val="25"/>
          <w:szCs w:val="25"/>
        </w:rPr>
        <w:br/>
      </w:r>
      <w:r>
        <w:rPr>
          <w:rFonts w:ascii="Inter" w:hAnsi="Inter"/>
          <w:color w:val="101010"/>
          <w:sz w:val="25"/>
          <w:szCs w:val="25"/>
          <w:shd w:val="clear" w:color="auto" w:fill="FFFFFF"/>
        </w:rPr>
        <w:t>25 июня 2025г. с 10-00 до 15-00</w:t>
      </w:r>
      <w:r>
        <w:rPr>
          <w:rFonts w:ascii="Inter" w:hAnsi="Inter"/>
          <w:color w:val="101010"/>
          <w:sz w:val="25"/>
          <w:szCs w:val="25"/>
        </w:rPr>
        <w:br/>
      </w:r>
      <w:r>
        <w:rPr>
          <w:rFonts w:ascii="Inter" w:hAnsi="Inter"/>
          <w:color w:val="101010"/>
          <w:sz w:val="25"/>
          <w:szCs w:val="25"/>
          <w:shd w:val="clear" w:color="auto" w:fill="FFFFFF"/>
        </w:rPr>
        <w:t>по адресу:</w:t>
      </w:r>
      <w:r>
        <w:rPr>
          <w:rFonts w:ascii="Inter" w:hAnsi="Inter"/>
          <w:color w:val="101010"/>
          <w:sz w:val="25"/>
          <w:szCs w:val="25"/>
        </w:rPr>
        <w:br/>
      </w:r>
      <w:r w:rsidRPr="008C2A15">
        <w:rPr>
          <w:b/>
          <w:color w:val="101010"/>
          <w:sz w:val="28"/>
          <w:szCs w:val="28"/>
          <w:shd w:val="clear" w:color="auto" w:fill="FFFFFF"/>
        </w:rPr>
        <w:lastRenderedPageBreak/>
        <w:t>Новосибирская область, Коченевский район, р.п.Коченево, ул. Чехова, д.22</w:t>
      </w:r>
      <w:r w:rsidRPr="008C2A15">
        <w:rPr>
          <w:rFonts w:ascii="Inter" w:hAnsi="Inter"/>
          <w:b/>
          <w:color w:val="101010"/>
          <w:sz w:val="25"/>
          <w:szCs w:val="25"/>
          <w:shd w:val="clear" w:color="auto" w:fill="FFFFFF"/>
        </w:rPr>
        <w:t>.</w:t>
      </w:r>
      <w:r w:rsidRPr="008C2A15">
        <w:rPr>
          <w:rFonts w:ascii="Inter" w:hAnsi="Inter"/>
          <w:b/>
          <w:color w:val="101010"/>
          <w:sz w:val="25"/>
          <w:szCs w:val="25"/>
        </w:rPr>
        <w:br/>
      </w:r>
      <w:r>
        <w:rPr>
          <w:rFonts w:ascii="Inter" w:hAnsi="Inter"/>
          <w:color w:val="101010"/>
          <w:sz w:val="25"/>
          <w:szCs w:val="25"/>
        </w:rPr>
        <w:br/>
      </w:r>
      <w:r w:rsidRPr="008C2A15">
        <w:rPr>
          <w:color w:val="101010"/>
          <w:sz w:val="28"/>
          <w:szCs w:val="28"/>
          <w:shd w:val="clear" w:color="auto" w:fill="FFFFFF"/>
        </w:rPr>
        <w:t>Состоится прием жителей с сотрудником регионального оператора по обращению с твердыми коммунальными отходами АО «САХ» по вопросам заключения договора и прочих вопросов.</w:t>
      </w: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E636DD">
      <w:pPr>
        <w:jc w:val="center"/>
        <w:rPr>
          <w:color w:val="101010"/>
          <w:sz w:val="28"/>
          <w:szCs w:val="28"/>
          <w:shd w:val="clear" w:color="auto" w:fill="FFFFFF"/>
        </w:rPr>
      </w:pPr>
    </w:p>
    <w:p w:rsidR="008C2A15" w:rsidRDefault="008C2A15" w:rsidP="008C2A15">
      <w:pPr>
        <w:pStyle w:val="a9"/>
        <w:shd w:val="clear" w:color="auto" w:fill="FFFFFF"/>
        <w:spacing w:before="0" w:beforeAutospacing="0"/>
        <w:rPr>
          <w:rFonts w:ascii="Inter" w:hAnsi="Inter"/>
          <w:color w:val="101010"/>
          <w:sz w:val="25"/>
          <w:szCs w:val="25"/>
        </w:rPr>
      </w:pPr>
    </w:p>
    <w:p w:rsidR="008C2A15" w:rsidRPr="008C2A15" w:rsidRDefault="008C2A15" w:rsidP="008C2A15">
      <w:pPr>
        <w:pStyle w:val="a9"/>
        <w:shd w:val="clear" w:color="auto" w:fill="FFFFFF"/>
        <w:spacing w:before="0" w:beforeAutospacing="0"/>
        <w:jc w:val="both"/>
        <w:rPr>
          <w:b/>
          <w:color w:val="101010"/>
          <w:sz w:val="28"/>
          <w:szCs w:val="28"/>
        </w:rPr>
      </w:pPr>
      <w:r w:rsidRPr="008C2A15">
        <w:rPr>
          <w:b/>
          <w:color w:val="101010"/>
          <w:sz w:val="28"/>
          <w:szCs w:val="28"/>
        </w:rPr>
        <w:lastRenderedPageBreak/>
        <w:t>Чей земельный участок под многоквартирным домом?</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 </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Законом определено, что земельный участок, на котором расположен многоквартирный дом, является общим имуществом всех собственников жилых и нежилых помещений в таком доме. Его подтверждение является правом, а не обязанностью собственников.</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Для внесения сведений о правообладателях земельного участка, составляющего общее имущество многоквартирного дома, достаточно обратиться одному из собственников помещения. Информация о таких собственниках вносится в Единый государственный реестр недвижимости в виде одной записи без указания их имен (наименований) и размеров принадлежащих им долей в праве общей долевой собственности. Внесение сведений о собственниках земельного участка, являющегося общим имуществом, осуществляется без взимания госпошлины.</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В настоящее время новосибирский Росреестр вносит сведения о правообладателях общего имущества, в том числе земельного участка, самостоятельно, без предоставления заявлений.</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«Общее имущество в многоквартирном доме формируется для обеспечения рационального функционирования дома. Такое имущество предназначено для общего использования собственниками помещений и не считается самостоятельным объектом права. – отмечает Вячеслав Можайцев, начальник отдела обеспечения государственной регистрации прав и сделок Департамента земельных и имущественных отношений мэрии города Новосибирска, - Собственник помещений не может распоряжаться общим имуществом по своему усмотрению».</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Лицо, продавшее помещение в многоквартирном доме, утрачивает право на общее имущество, в том числе и на земельный участок, а покупатель, наоборот, это право приобретает. Отказаться от общего имущества или выделить его часть невозможно.</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Налог на имущество физических лиц и земельный налог в отношении имущества, принадлежащего собственникам помещений в многоквартирном доме на праве общей долевой собственности, не исчисляется и не уплачивается.</w:t>
      </w:r>
    </w:p>
    <w:p w:rsidR="008C2A15" w:rsidRDefault="008C2A15" w:rsidP="00E636DD">
      <w:pPr>
        <w:jc w:val="center"/>
        <w:rPr>
          <w:b/>
          <w:sz w:val="80"/>
          <w:szCs w:val="80"/>
        </w:rPr>
      </w:pPr>
    </w:p>
    <w:p w:rsidR="008C2A15" w:rsidRDefault="008C2A15" w:rsidP="008C2A15">
      <w:pPr>
        <w:pStyle w:val="a9"/>
        <w:shd w:val="clear" w:color="auto" w:fill="FFFFFF"/>
        <w:spacing w:before="0" w:beforeAutospacing="0"/>
        <w:rPr>
          <w:rFonts w:ascii="Inter" w:hAnsi="Inter"/>
          <w:color w:val="101010"/>
          <w:sz w:val="25"/>
          <w:szCs w:val="25"/>
        </w:rPr>
      </w:pP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lastRenderedPageBreak/>
        <w:t>Экстерриториальная регистрация в Новосибирской области</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 </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Ведение целостной системы сведений об объектах недвижимости обеспечило качественно новый уровень работы Росреестра, ведь сегодня обратиться за услугами можно вне зависимости от региона, где находится недвижимость.</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За 5 месяцев 2025 года в Новосибирской области было принято более 7 500 обращений о регистрации и постановке на кадастровый учет объектов недвижимости, расположенных в иных регионах, что на четверть больше, чем 3 года назад.</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Наиболее востребованными регионами для новосибирцев являются: Иркутская область, Алтайский край, Республика Бурятия и Кемеровская область, Республики Саха (Якутия), Хакасия и Томская область, Красноярский и Забайкальский края.</w:t>
      </w:r>
    </w:p>
    <w:p w:rsidR="008C2A15" w:rsidRPr="008C2A15" w:rsidRDefault="008C2A15" w:rsidP="008C2A15">
      <w:pPr>
        <w:pStyle w:val="a9"/>
        <w:shd w:val="clear" w:color="auto" w:fill="FFFFFF"/>
        <w:spacing w:before="0" w:beforeAutospacing="0"/>
        <w:rPr>
          <w:color w:val="101010"/>
          <w:sz w:val="28"/>
          <w:szCs w:val="28"/>
        </w:rPr>
      </w:pPr>
      <w:r w:rsidRPr="008C2A15">
        <w:rPr>
          <w:color w:val="101010"/>
          <w:sz w:val="28"/>
          <w:szCs w:val="28"/>
        </w:rPr>
        <w:t>Недвижимостью Новосибирской области интересуются жители Кемеровской области, Алтайского края, города Москвы и Московской области, Иркутской и Томской областей.</w:t>
      </w:r>
    </w:p>
    <w:p w:rsidR="008C2A15" w:rsidRDefault="008C2A15" w:rsidP="00E636DD">
      <w:pPr>
        <w:jc w:val="center"/>
        <w:rPr>
          <w:b/>
          <w:sz w:val="80"/>
          <w:szCs w:val="80"/>
        </w:rPr>
      </w:pPr>
    </w:p>
    <w:p w:rsidR="008C2A15" w:rsidRDefault="008C2A15" w:rsidP="00E636DD">
      <w:pPr>
        <w:jc w:val="center"/>
        <w:rPr>
          <w:b/>
          <w:sz w:val="80"/>
          <w:szCs w:val="80"/>
        </w:rPr>
      </w:pPr>
    </w:p>
    <w:p w:rsidR="008C2A15" w:rsidRDefault="008C2A15" w:rsidP="00E636DD">
      <w:pPr>
        <w:jc w:val="center"/>
        <w:rPr>
          <w:b/>
          <w:sz w:val="80"/>
          <w:szCs w:val="80"/>
        </w:rPr>
      </w:pPr>
    </w:p>
    <w:p w:rsidR="008C2A15" w:rsidRDefault="008C2A15" w:rsidP="00E636DD">
      <w:pPr>
        <w:jc w:val="center"/>
        <w:rPr>
          <w:b/>
          <w:sz w:val="80"/>
          <w:szCs w:val="80"/>
        </w:rPr>
      </w:pPr>
    </w:p>
    <w:p w:rsidR="008C2A15" w:rsidRDefault="008C2A15" w:rsidP="00E636DD">
      <w:pPr>
        <w:jc w:val="center"/>
        <w:rPr>
          <w:b/>
          <w:sz w:val="80"/>
          <w:szCs w:val="80"/>
        </w:rPr>
      </w:pPr>
    </w:p>
    <w:p w:rsidR="008C2A15" w:rsidRDefault="008C2A15" w:rsidP="00E636DD">
      <w:pPr>
        <w:jc w:val="center"/>
        <w:rPr>
          <w:b/>
          <w:sz w:val="80"/>
          <w:szCs w:val="80"/>
        </w:rPr>
      </w:pPr>
    </w:p>
    <w:p w:rsidR="008C2A15" w:rsidRDefault="008C2A15" w:rsidP="00E636DD">
      <w:pPr>
        <w:jc w:val="center"/>
        <w:rPr>
          <w:b/>
          <w:sz w:val="80"/>
          <w:szCs w:val="80"/>
        </w:rPr>
      </w:pPr>
    </w:p>
    <w:p w:rsidR="008C2A15" w:rsidRDefault="008C2A15" w:rsidP="00E636DD">
      <w:pPr>
        <w:jc w:val="center"/>
        <w:rPr>
          <w:b/>
          <w:sz w:val="80"/>
          <w:szCs w:val="80"/>
        </w:rPr>
      </w:pPr>
    </w:p>
    <w:p w:rsidR="008C2A15" w:rsidRPr="002E3E74" w:rsidRDefault="008C2A15" w:rsidP="002E3E74">
      <w:pPr>
        <w:pStyle w:val="a9"/>
        <w:shd w:val="clear" w:color="auto" w:fill="FFFFFF"/>
        <w:spacing w:before="0" w:beforeAutospacing="0"/>
        <w:jc w:val="center"/>
        <w:rPr>
          <w:b/>
          <w:color w:val="101010"/>
          <w:sz w:val="28"/>
          <w:szCs w:val="28"/>
        </w:rPr>
      </w:pPr>
      <w:r w:rsidRPr="002E3E74">
        <w:rPr>
          <w:b/>
          <w:color w:val="101010"/>
          <w:sz w:val="28"/>
          <w:szCs w:val="28"/>
        </w:rPr>
        <w:lastRenderedPageBreak/>
        <w:t>Уникальные названия географических объектов</w:t>
      </w:r>
      <w:r w:rsidRPr="002E3E74">
        <w:rPr>
          <w:b/>
          <w:color w:val="101010"/>
          <w:sz w:val="28"/>
          <w:szCs w:val="28"/>
        </w:rPr>
        <w:br/>
        <w:t>Новосибирской области</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В прямом эфире программы «В курсе дня» на «Радио России» (Новосибирск) Наталья Зайцева, заместитель руководителя Управления Росреестра по Новосибирской области, рассказала о топонимике населенных пунктов и природных объектов региона.</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Запись эфира можно посмотреть по ссылке https://vk.com/nsktv_ru?w=wall-38320907_95119.</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Вы узнаете:</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как появились географические названия городов и сел Новосибирской области и с чем они связаны,</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может ли житель региона дать название населенному пункту либо переименовать его,</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какие ошибки в наименованиях географических объектов области выявляет Росреестр и какие существуют последствия в употреблении некорректных наименований,</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повлияет ли административная реформа органов местного самоуправления на изменение наименований населенных пунктов в регионе,</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сколько в Новосибирской области населенных пунктов и земельных участков,</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почему необходимо устанавливать границы земельных участков,</w:t>
      </w:r>
    </w:p>
    <w:p w:rsidR="008C2A15" w:rsidRDefault="008C2A15" w:rsidP="008C2A15">
      <w:pPr>
        <w:pStyle w:val="a9"/>
        <w:shd w:val="clear" w:color="auto" w:fill="FFFFFF"/>
        <w:spacing w:before="0" w:beforeAutospacing="0"/>
        <w:rPr>
          <w:rFonts w:ascii="Inter" w:hAnsi="Inter"/>
          <w:color w:val="101010"/>
          <w:sz w:val="25"/>
          <w:szCs w:val="25"/>
        </w:rPr>
      </w:pPr>
      <w:r>
        <w:rPr>
          <w:rFonts w:ascii="Inter" w:hAnsi="Inter"/>
          <w:color w:val="101010"/>
          <w:sz w:val="25"/>
          <w:szCs w:val="25"/>
        </w:rPr>
        <w:t>- когда будет проводиться очередная кадастровая оценка земельных участков.</w:t>
      </w:r>
    </w:p>
    <w:p w:rsidR="008C2A15" w:rsidRDefault="008C2A15"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Pr="002E3E74" w:rsidRDefault="002E3E74" w:rsidP="002E3E74">
      <w:pPr>
        <w:pStyle w:val="a9"/>
        <w:shd w:val="clear" w:color="auto" w:fill="FFFFFF"/>
        <w:spacing w:before="0" w:beforeAutospacing="0"/>
        <w:jc w:val="center"/>
        <w:rPr>
          <w:color w:val="101010"/>
          <w:sz w:val="28"/>
          <w:szCs w:val="28"/>
        </w:rPr>
      </w:pPr>
      <w:r w:rsidRPr="002E3E74">
        <w:rPr>
          <w:rStyle w:val="aa"/>
          <w:color w:val="101010"/>
          <w:sz w:val="28"/>
          <w:szCs w:val="28"/>
        </w:rPr>
        <w:lastRenderedPageBreak/>
        <w:t>О признаках неосвоенной земли и условиях ее изъятия рассказала в эфире региональных новостей телеканала «Россия 1» заместитель руководителя новосибирского Росреестра</w:t>
      </w:r>
      <w:r w:rsidRPr="002E3E74">
        <w:rPr>
          <w:b/>
          <w:bCs/>
          <w:color w:val="101010"/>
          <w:sz w:val="28"/>
          <w:szCs w:val="28"/>
        </w:rPr>
        <w:br/>
      </w:r>
      <w:r w:rsidRPr="002E3E74">
        <w:rPr>
          <w:rStyle w:val="aa"/>
          <w:color w:val="101010"/>
          <w:sz w:val="28"/>
          <w:szCs w:val="28"/>
        </w:rPr>
        <w:t>Наталья Ивчатова</w:t>
      </w:r>
    </w:p>
    <w:p w:rsidR="002E3E74" w:rsidRPr="002E3E74" w:rsidRDefault="002E3E74" w:rsidP="002E3E74">
      <w:pPr>
        <w:pStyle w:val="a9"/>
        <w:shd w:val="clear" w:color="auto" w:fill="FFFFFF"/>
        <w:spacing w:before="0" w:beforeAutospacing="0"/>
        <w:jc w:val="center"/>
        <w:rPr>
          <w:color w:val="101010"/>
          <w:sz w:val="28"/>
          <w:szCs w:val="28"/>
        </w:rPr>
      </w:pPr>
      <w:r w:rsidRPr="002E3E74">
        <w:rPr>
          <w:color w:val="101010"/>
          <w:sz w:val="28"/>
          <w:szCs w:val="28"/>
        </w:rPr>
        <w:t> </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Правительство России утвердило перечень признаков неиспользования земельных участков из состава земель населенных пунктов, садовых и огородных земельных участков. Документ, который вступает в силу 1 сентября 2025 года, содержит критерии, которые позволят оценить, осуществляется ли использование земельных участков в установленные Законом № 307-ФЗ сроки.</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Основная цель постановления – повышение качества использования земельными ресурсами и защита граждан, чьи участки расположены по соседству с заброшенными либо захламленными.</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Теперь владельцы земельных участков будут четко понимать, какие меры необходимо предпринять для недопущения причин, которые в итоге могут привести к изъятию участка.</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В частности, не допускать захламление или загрязнение отходами более половины площади участка, зарастание более половины участка различными сорными растениями (высотой более 1 метра), а также деревьями и кустарниками, которые не являются предметами благоустройства и озеленения.</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Важно также содержать здание либо сооружение, расположенное на участке, в надлежащем состоянии - не допускать разрушения крыши, стен, выпадения окон или стёкол из окон.</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В числе признаков</w:t>
      </w:r>
      <w:bookmarkStart w:id="0" w:name="_GoBack"/>
      <w:bookmarkEnd w:id="0"/>
      <w:r w:rsidRPr="002E3E74">
        <w:rPr>
          <w:color w:val="101010"/>
          <w:sz w:val="28"/>
          <w:szCs w:val="28"/>
        </w:rPr>
        <w:t> неиспользования земельного участка относится и отсутствие здания или сооружения в течение 5 лет на участке, предназначенном для строительства (при этом установлены случаи, когда срок может быть иным) или 7 лет на участке, предназначенном для индивидуального жилищного строительства.</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rStyle w:val="ab"/>
          <w:color w:val="101010"/>
          <w:sz w:val="28"/>
          <w:szCs w:val="28"/>
        </w:rPr>
        <w:t>«Стоит серьезно относиться к владению земельными участками, использовать их по целевому назначению и не допускать нарушений</w:t>
      </w:r>
      <w:r w:rsidRPr="002E3E74">
        <w:rPr>
          <w:color w:val="101010"/>
          <w:sz w:val="28"/>
          <w:szCs w:val="28"/>
        </w:rPr>
        <w:t>, - подчеркнула заместитель руководителя новосибирского Росреестра </w:t>
      </w:r>
      <w:r w:rsidRPr="002E3E74">
        <w:rPr>
          <w:rStyle w:val="aa"/>
          <w:color w:val="101010"/>
          <w:sz w:val="28"/>
          <w:szCs w:val="28"/>
        </w:rPr>
        <w:t>Наталья Ивчатова</w:t>
      </w:r>
      <w:r w:rsidRPr="002E3E74">
        <w:rPr>
          <w:color w:val="101010"/>
          <w:sz w:val="28"/>
          <w:szCs w:val="28"/>
        </w:rPr>
        <w:t>. – </w:t>
      </w:r>
      <w:r w:rsidRPr="002E3E74">
        <w:rPr>
          <w:rStyle w:val="ab"/>
          <w:color w:val="101010"/>
          <w:sz w:val="28"/>
          <w:szCs w:val="28"/>
        </w:rPr>
        <w:t xml:space="preserve">В рамках контрольно-надзорных полномочий государственные инспекторы по использованию и охране земель Росреестра будут проводить профилактические мероприятия, при обнаружении признаков нарушений собственники участков получат предупреждения, в которых будут указаны </w:t>
      </w:r>
      <w:r w:rsidRPr="002E3E74">
        <w:rPr>
          <w:rStyle w:val="ab"/>
          <w:color w:val="101010"/>
          <w:sz w:val="28"/>
          <w:szCs w:val="28"/>
        </w:rPr>
        <w:lastRenderedPageBreak/>
        <w:t>сроки их устранения, что в конечном итоге позволит избежать процедуру изъятия участка, как крайней меры».</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 </w:t>
      </w:r>
    </w:p>
    <w:p w:rsidR="002E3E74" w:rsidRPr="002E3E74" w:rsidRDefault="002E3E74" w:rsidP="002E3E74">
      <w:pPr>
        <w:pStyle w:val="a9"/>
        <w:shd w:val="clear" w:color="auto" w:fill="FFFFFF"/>
        <w:spacing w:before="0" w:beforeAutospacing="0"/>
        <w:ind w:firstLine="709"/>
        <w:jc w:val="both"/>
        <w:rPr>
          <w:color w:val="101010"/>
          <w:sz w:val="28"/>
          <w:szCs w:val="28"/>
        </w:rPr>
      </w:pPr>
      <w:r w:rsidRPr="002E3E74">
        <w:rPr>
          <w:color w:val="101010"/>
          <w:sz w:val="28"/>
          <w:szCs w:val="28"/>
        </w:rPr>
        <w:t>Запись интервью с заместителем руководителя Управления Росреестра по Новосибирской области Натальей Ивчатовой можно посмотреть по ссылке</w:t>
      </w: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2E3E74">
      <w:pPr>
        <w:pStyle w:val="a9"/>
        <w:shd w:val="clear" w:color="auto" w:fill="FFFFFF"/>
        <w:spacing w:before="0" w:beforeAutospacing="0"/>
        <w:jc w:val="center"/>
        <w:rPr>
          <w:rStyle w:val="aa"/>
          <w:rFonts w:ascii="Inter" w:hAnsi="Inter"/>
          <w:color w:val="101010"/>
          <w:sz w:val="25"/>
          <w:szCs w:val="25"/>
        </w:rPr>
      </w:pPr>
    </w:p>
    <w:p w:rsidR="002E3E74" w:rsidRDefault="002E3E74" w:rsidP="002E3E74">
      <w:pPr>
        <w:pStyle w:val="a9"/>
        <w:shd w:val="clear" w:color="auto" w:fill="FFFFFF"/>
        <w:spacing w:before="0" w:beforeAutospacing="0"/>
        <w:jc w:val="center"/>
        <w:rPr>
          <w:rFonts w:ascii="Inter" w:hAnsi="Inter"/>
          <w:color w:val="101010"/>
          <w:sz w:val="25"/>
          <w:szCs w:val="25"/>
        </w:rPr>
      </w:pPr>
      <w:r>
        <w:rPr>
          <w:rStyle w:val="aa"/>
          <w:rFonts w:ascii="Inter" w:hAnsi="Inter"/>
          <w:color w:val="101010"/>
          <w:sz w:val="25"/>
          <w:szCs w:val="25"/>
        </w:rPr>
        <w:lastRenderedPageBreak/>
        <w:t>ВНИМАНИЕ </w:t>
      </w:r>
      <w:r w:rsidRPr="002E3E74">
        <w:rPr>
          <w:b/>
          <w:color w:val="101010"/>
          <w:sz w:val="28"/>
          <w:szCs w:val="28"/>
        </w:rPr>
        <w:t>жителей и пчеловодов!</w:t>
      </w:r>
    </w:p>
    <w:p w:rsidR="002E3E74" w:rsidRDefault="002E3E74" w:rsidP="002E3E74">
      <w:pPr>
        <w:pStyle w:val="a9"/>
        <w:shd w:val="clear" w:color="auto" w:fill="FFFFFF"/>
        <w:spacing w:before="0" w:beforeAutospacing="0"/>
        <w:jc w:val="both"/>
        <w:rPr>
          <w:rFonts w:ascii="Inter" w:hAnsi="Inter"/>
          <w:color w:val="101010"/>
          <w:sz w:val="25"/>
          <w:szCs w:val="25"/>
        </w:rPr>
      </w:pPr>
      <w:r>
        <w:rPr>
          <w:rFonts w:ascii="Inter" w:hAnsi="Inter"/>
          <w:color w:val="101010"/>
          <w:sz w:val="25"/>
          <w:szCs w:val="25"/>
        </w:rPr>
        <w:t>ООО «Сибирский» сообщает, что в период с </w:t>
      </w:r>
      <w:r>
        <w:rPr>
          <w:rStyle w:val="aa"/>
          <w:rFonts w:ascii="Inter" w:hAnsi="Inter"/>
          <w:color w:val="101010"/>
          <w:sz w:val="25"/>
          <w:szCs w:val="25"/>
          <w:u w:val="single"/>
        </w:rPr>
        <w:t>22 июня по 27 июня 2025 года</w:t>
      </w:r>
      <w:r>
        <w:rPr>
          <w:rFonts w:ascii="Inter" w:hAnsi="Inter"/>
          <w:color w:val="101010"/>
          <w:sz w:val="25"/>
          <w:szCs w:val="25"/>
        </w:rPr>
        <w:t> (при надлежащих погодных условиях – отсутствие осадков и благоприятная температура воздуха) планируется проведение гербицидной обработки посевов подсолнечника с кадастровым номером </w:t>
      </w:r>
      <w:r>
        <w:rPr>
          <w:rStyle w:val="aa"/>
          <w:rFonts w:ascii="Inter" w:hAnsi="Inter"/>
          <w:color w:val="101010"/>
          <w:sz w:val="25"/>
          <w:szCs w:val="25"/>
        </w:rPr>
        <w:t>54:11:017019:1704</w:t>
      </w:r>
      <w:r>
        <w:rPr>
          <w:rFonts w:ascii="Inter" w:hAnsi="Inter"/>
          <w:color w:val="101010"/>
          <w:sz w:val="25"/>
          <w:szCs w:val="25"/>
        </w:rPr>
        <w:t> наземным способом следующими гербицидами:</w:t>
      </w:r>
    </w:p>
    <w:p w:rsidR="002E3E74" w:rsidRDefault="002E3E74" w:rsidP="002E3E74">
      <w:pPr>
        <w:pStyle w:val="a9"/>
        <w:shd w:val="clear" w:color="auto" w:fill="FFFFFF"/>
        <w:spacing w:before="0" w:beforeAutospacing="0"/>
        <w:jc w:val="both"/>
        <w:rPr>
          <w:rFonts w:ascii="Inter" w:hAnsi="Inter"/>
          <w:color w:val="101010"/>
          <w:sz w:val="25"/>
          <w:szCs w:val="25"/>
        </w:rPr>
      </w:pPr>
      <w:r>
        <w:rPr>
          <w:rStyle w:val="aa"/>
          <w:rFonts w:ascii="Inter" w:hAnsi="Inter"/>
          <w:color w:val="101010"/>
          <w:sz w:val="25"/>
          <w:szCs w:val="25"/>
        </w:rPr>
        <w:t>Парадокс</w:t>
      </w:r>
      <w:r>
        <w:rPr>
          <w:rFonts w:ascii="Inter" w:hAnsi="Inter"/>
          <w:color w:val="101010"/>
          <w:sz w:val="25"/>
          <w:szCs w:val="25"/>
        </w:rPr>
        <w:t> (</w:t>
      </w:r>
      <w:r>
        <w:rPr>
          <w:rFonts w:ascii="Inter" w:hAnsi="Inter"/>
          <w:color w:val="101010"/>
          <w:sz w:val="25"/>
          <w:szCs w:val="25"/>
          <w:shd w:val="clear" w:color="auto" w:fill="F9F9F9"/>
        </w:rPr>
        <w:t>Имазамокс, 120 г/л</w:t>
      </w:r>
      <w:r>
        <w:rPr>
          <w:rFonts w:ascii="Inter" w:hAnsi="Inter"/>
          <w:color w:val="101010"/>
          <w:sz w:val="25"/>
          <w:szCs w:val="25"/>
          <w:shd w:val="clear" w:color="auto" w:fill="FFFFFF"/>
        </w:rPr>
        <w:t>)</w:t>
      </w:r>
      <w:r>
        <w:rPr>
          <w:rFonts w:ascii="Inter" w:hAnsi="Inter"/>
          <w:color w:val="101010"/>
          <w:sz w:val="25"/>
          <w:szCs w:val="25"/>
        </w:rPr>
        <w:t>, </w:t>
      </w:r>
      <w:r>
        <w:rPr>
          <w:rStyle w:val="aa"/>
          <w:rFonts w:ascii="Inter" w:hAnsi="Inter"/>
          <w:color w:val="101010"/>
          <w:sz w:val="25"/>
          <w:szCs w:val="25"/>
        </w:rPr>
        <w:t>Грейдер </w:t>
      </w:r>
      <w:r>
        <w:rPr>
          <w:rFonts w:ascii="Inter" w:hAnsi="Inter"/>
          <w:color w:val="101010"/>
          <w:sz w:val="25"/>
          <w:szCs w:val="25"/>
        </w:rPr>
        <w:t> (</w:t>
      </w:r>
      <w:r>
        <w:rPr>
          <w:rFonts w:ascii="Inter" w:hAnsi="Inter"/>
          <w:color w:val="101010"/>
          <w:sz w:val="25"/>
          <w:szCs w:val="25"/>
          <w:shd w:val="clear" w:color="auto" w:fill="F9F9F9"/>
        </w:rPr>
        <w:t>Имазапир, 250 г/л</w:t>
      </w:r>
      <w:r>
        <w:rPr>
          <w:rFonts w:ascii="Inter" w:hAnsi="Inter"/>
          <w:color w:val="101010"/>
          <w:sz w:val="25"/>
          <w:szCs w:val="25"/>
        </w:rPr>
        <w:t>), </w:t>
      </w:r>
      <w:r>
        <w:rPr>
          <w:rStyle w:val="aa"/>
          <w:rFonts w:ascii="Inter" w:hAnsi="Inter"/>
          <w:color w:val="101010"/>
          <w:sz w:val="25"/>
          <w:szCs w:val="25"/>
          <w:shd w:val="clear" w:color="auto" w:fill="F9F9F9"/>
        </w:rPr>
        <w:t>ПАВ</w:t>
      </w:r>
      <w:r>
        <w:rPr>
          <w:rStyle w:val="aa"/>
          <w:rFonts w:ascii="Inter" w:hAnsi="Inter"/>
          <w:color w:val="101010"/>
          <w:sz w:val="25"/>
          <w:szCs w:val="25"/>
        </w:rPr>
        <w:t> Адьютант</w:t>
      </w:r>
      <w:r>
        <w:rPr>
          <w:rFonts w:ascii="Inter" w:hAnsi="Inter"/>
          <w:color w:val="101010"/>
          <w:sz w:val="25"/>
          <w:szCs w:val="25"/>
        </w:rPr>
        <w:t> (</w:t>
      </w:r>
      <w:r>
        <w:rPr>
          <w:rFonts w:ascii="Inter" w:hAnsi="Inter"/>
          <w:color w:val="101010"/>
          <w:sz w:val="25"/>
          <w:szCs w:val="25"/>
          <w:shd w:val="clear" w:color="auto" w:fill="F9F9F9"/>
        </w:rPr>
        <w:t>50 г/л) </w:t>
      </w:r>
      <w:r>
        <w:rPr>
          <w:rFonts w:ascii="Inter" w:hAnsi="Inter"/>
          <w:color w:val="101010"/>
          <w:sz w:val="25"/>
          <w:szCs w:val="25"/>
        </w:rPr>
        <w:t>на следующих полях.Класс опасности для человека - 2, 3; класс опасности для насекомых , гербициды – 3. Погранично-защитная зона для пчел не менее 2-3 км, ограничение лета пчел не менее 24 часов.</w:t>
      </w:r>
    </w:p>
    <w:p w:rsidR="002E3E74" w:rsidRDefault="002E3E74" w:rsidP="002E3E74">
      <w:pPr>
        <w:pStyle w:val="a9"/>
        <w:shd w:val="clear" w:color="auto" w:fill="FFFFFF"/>
        <w:spacing w:before="0" w:beforeAutospacing="0"/>
        <w:jc w:val="both"/>
        <w:rPr>
          <w:rFonts w:ascii="Inter" w:hAnsi="Inter"/>
          <w:color w:val="101010"/>
          <w:sz w:val="25"/>
          <w:szCs w:val="25"/>
        </w:rPr>
      </w:pPr>
      <w:r>
        <w:rPr>
          <w:rFonts w:ascii="Inter" w:hAnsi="Inter"/>
          <w:color w:val="101010"/>
          <w:sz w:val="25"/>
          <w:szCs w:val="25"/>
        </w:rPr>
        <w:t>Рекомендуем не допускать лёта пчел и/или удаление семей пчел из зоны обработки на срок не менее 3 суток и выхода людей на поля в период обработки, а также в течении 3 дней после внесения пестицида.</w:t>
      </w: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E636DD">
      <w:pPr>
        <w:jc w:val="center"/>
        <w:rPr>
          <w:b/>
          <w:sz w:val="80"/>
          <w:szCs w:val="80"/>
        </w:rPr>
      </w:pPr>
    </w:p>
    <w:p w:rsidR="002E3E74" w:rsidRDefault="002E3E74" w:rsidP="002E3E74">
      <w:pPr>
        <w:pStyle w:val="a9"/>
        <w:shd w:val="clear" w:color="auto" w:fill="FFFFFF"/>
        <w:spacing w:before="0" w:beforeAutospacing="0"/>
        <w:rPr>
          <w:rFonts w:ascii="Inter" w:hAnsi="Inter"/>
          <w:color w:val="101010"/>
          <w:sz w:val="25"/>
          <w:szCs w:val="25"/>
        </w:rPr>
      </w:pPr>
    </w:p>
    <w:p w:rsidR="002E3E74" w:rsidRPr="002E3E74" w:rsidRDefault="002E3E74" w:rsidP="002E3E74">
      <w:pPr>
        <w:pStyle w:val="a9"/>
        <w:shd w:val="clear" w:color="auto" w:fill="FFFFFF"/>
        <w:spacing w:before="0" w:beforeAutospacing="0"/>
        <w:rPr>
          <w:rFonts w:ascii="Inter" w:hAnsi="Inter"/>
          <w:b/>
          <w:color w:val="101010"/>
          <w:sz w:val="28"/>
          <w:szCs w:val="28"/>
        </w:rPr>
      </w:pPr>
      <w:r w:rsidRPr="002E3E74">
        <w:rPr>
          <w:rFonts w:ascii="Inter" w:hAnsi="Inter"/>
          <w:b/>
          <w:color w:val="101010"/>
          <w:sz w:val="28"/>
          <w:szCs w:val="28"/>
        </w:rPr>
        <w:lastRenderedPageBreak/>
        <w:t>В каких случаях юридические лица могут подавать документы на бумаге</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 </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С 1 марта 2025 года юридические лица обязаны предоставлять заявления о кадастровом учете и государственной регистрации прав с прилагаемыми к ним документами в Росреестр исключительно в электронной форме.</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Бумажные документы возвращаются без рассмотрения.</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Исключение составляют случаи, когда стороной сделки является физическое лицо (кроме договоров участия в долевом строительстве). Также юридическое лицо вправе предоставить в Росреестр документы на бумаге при временной технической невозможности направить их в электронном виде.</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Кроме этого, до 1 января 2026 года возможность подачи заявлений на бумажном носителе сохраняется за рядом юридических лиц. К ним относятся: крестьянские (фермерские) хозяйства, садоводческие и огороднические товарищества, гаражные, жилищные и жилищно-строительные кооперативы, а также товарищества собственников жилья.</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Дополнительно сообщаем, что рассмотрение заявлений, представленных в Росреестр посредством онлайн-сервисов, осуществляется в сокращенные сроки - за 1 рабочий день при отсутствии замечаний.</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Подать документы в электронном виде можно через:</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 личный кабинет правообладателя на сайте Росреестра (rosreestr.gov.ru);</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 Единый портал государственных и муниципальных услуг (gosuslugi.ru);</w:t>
      </w: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 иные информационные площадки.</w:t>
      </w: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2E3E74">
      <w:pPr>
        <w:pStyle w:val="a9"/>
        <w:shd w:val="clear" w:color="auto" w:fill="FFFFFF"/>
        <w:spacing w:before="0" w:beforeAutospacing="0"/>
        <w:rPr>
          <w:rFonts w:ascii="Inter" w:hAnsi="Inter"/>
          <w:color w:val="101010"/>
          <w:sz w:val="25"/>
          <w:szCs w:val="25"/>
        </w:rPr>
      </w:pPr>
    </w:p>
    <w:p w:rsidR="00B62071" w:rsidRDefault="00B62071" w:rsidP="00B62071">
      <w:pPr>
        <w:pStyle w:val="a9"/>
        <w:shd w:val="clear" w:color="auto" w:fill="FFFFFF"/>
        <w:spacing w:before="0" w:beforeAutospacing="0"/>
        <w:jc w:val="center"/>
        <w:rPr>
          <w:rFonts w:ascii="Inter" w:hAnsi="Inter"/>
          <w:color w:val="101010"/>
          <w:sz w:val="25"/>
          <w:szCs w:val="25"/>
        </w:rPr>
      </w:pPr>
      <w:r>
        <w:rPr>
          <w:rStyle w:val="aa"/>
          <w:rFonts w:ascii="Inter" w:hAnsi="Inter"/>
          <w:color w:val="101010"/>
          <w:sz w:val="25"/>
          <w:szCs w:val="25"/>
        </w:rPr>
        <w:lastRenderedPageBreak/>
        <w:t>В Новосибирской области доля внесенных в ЕГРН населенных пунктов достигла 76%</w:t>
      </w:r>
    </w:p>
    <w:p w:rsidR="00B62071" w:rsidRDefault="00B62071" w:rsidP="00B62071">
      <w:pPr>
        <w:pStyle w:val="a9"/>
        <w:shd w:val="clear" w:color="auto" w:fill="FFFFFF"/>
        <w:spacing w:before="0" w:beforeAutospacing="0"/>
        <w:jc w:val="center"/>
        <w:rPr>
          <w:rFonts w:ascii="Inter" w:hAnsi="Inter"/>
          <w:color w:val="101010"/>
          <w:sz w:val="25"/>
          <w:szCs w:val="25"/>
        </w:rPr>
      </w:pPr>
      <w:r>
        <w:rPr>
          <w:rFonts w:ascii="Inter" w:hAnsi="Inter"/>
          <w:color w:val="101010"/>
          <w:sz w:val="25"/>
          <w:szCs w:val="25"/>
        </w:rPr>
        <w:t> </w:t>
      </w:r>
    </w:p>
    <w:p w:rsidR="00B62071" w:rsidRDefault="00B62071" w:rsidP="00B62071">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С начала года Единый государственный реестр недвижимости пополнился сведениями о границах еще 52 населенных пунктов Новосибирской области.</w:t>
      </w:r>
    </w:p>
    <w:p w:rsidR="00B62071" w:rsidRDefault="00B62071" w:rsidP="00B62071">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На 01.06.2025 в ЕГРН внесены границы 1171 населенного пункта из 1542 (75,9%).</w:t>
      </w:r>
    </w:p>
    <w:p w:rsidR="00B62071" w:rsidRDefault="00B62071" w:rsidP="00B62071">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Активизировалась работа в Болотнинском, Куйбышевском районах, близится к завершению в Северном районе, а в Убинском и Чулымском районах все населенные пункты имеют границы. Среди них есть и с необычными названиями: Веселая, Чуваши, Лисьи Норки, Новый Карапуз, Пенек, Секты, Большие Кулики, Чебаки, Ударник.</w:t>
      </w:r>
    </w:p>
    <w:p w:rsidR="00B62071" w:rsidRDefault="00B62071" w:rsidP="00B62071">
      <w:pPr>
        <w:pStyle w:val="a9"/>
        <w:shd w:val="clear" w:color="auto" w:fill="FFFFFF"/>
        <w:spacing w:before="0" w:beforeAutospacing="0"/>
        <w:ind w:firstLine="709"/>
        <w:jc w:val="both"/>
        <w:rPr>
          <w:rFonts w:ascii="Inter" w:hAnsi="Inter"/>
          <w:color w:val="101010"/>
          <w:sz w:val="25"/>
          <w:szCs w:val="25"/>
        </w:rPr>
      </w:pPr>
      <w:r>
        <w:rPr>
          <w:rFonts w:ascii="Inter" w:hAnsi="Inter"/>
          <w:color w:val="101010"/>
          <w:sz w:val="25"/>
          <w:szCs w:val="25"/>
        </w:rPr>
        <w:t>Сведения о границах населенных пунктов можно получить в виде выписки из ЕГРН, а увидеть - воспользовавшись порталом пространственных данных «Национальная система пространственных данных» https://nspd.gov.ru/map.</w:t>
      </w:r>
    </w:p>
    <w:p w:rsidR="00B62071" w:rsidRDefault="00B62071" w:rsidP="002E3E74">
      <w:pPr>
        <w:pStyle w:val="a9"/>
        <w:shd w:val="clear" w:color="auto" w:fill="FFFFFF"/>
        <w:spacing w:before="0" w:beforeAutospacing="0"/>
        <w:rPr>
          <w:rFonts w:ascii="Inter" w:hAnsi="Inter"/>
          <w:color w:val="101010"/>
          <w:sz w:val="25"/>
          <w:szCs w:val="25"/>
        </w:rPr>
      </w:pPr>
    </w:p>
    <w:p w:rsidR="002E3E74" w:rsidRDefault="002E3E74" w:rsidP="002E3E74">
      <w:pPr>
        <w:pStyle w:val="a9"/>
        <w:shd w:val="clear" w:color="auto" w:fill="FFFFFF"/>
        <w:spacing w:before="0" w:beforeAutospacing="0"/>
        <w:rPr>
          <w:rFonts w:ascii="Inter" w:hAnsi="Inter"/>
          <w:color w:val="101010"/>
          <w:sz w:val="25"/>
          <w:szCs w:val="25"/>
        </w:rPr>
      </w:pPr>
      <w:r>
        <w:rPr>
          <w:rFonts w:ascii="Inter" w:hAnsi="Inter"/>
          <w:color w:val="101010"/>
          <w:sz w:val="25"/>
          <w:szCs w:val="25"/>
        </w:rPr>
        <w:t> </w:t>
      </w:r>
    </w:p>
    <w:p w:rsidR="002E3E74" w:rsidRDefault="002E3E74" w:rsidP="00E636DD">
      <w:pPr>
        <w:jc w:val="center"/>
        <w:rPr>
          <w:b/>
          <w:sz w:val="80"/>
          <w:szCs w:val="80"/>
        </w:rPr>
      </w:pPr>
    </w:p>
    <w:p w:rsidR="00B62071" w:rsidRDefault="00B62071" w:rsidP="00E636DD">
      <w:pPr>
        <w:jc w:val="center"/>
        <w:rPr>
          <w:b/>
          <w:sz w:val="80"/>
          <w:szCs w:val="80"/>
        </w:rPr>
      </w:pPr>
    </w:p>
    <w:p w:rsidR="00B62071" w:rsidRDefault="00B62071" w:rsidP="00E636DD">
      <w:pPr>
        <w:jc w:val="center"/>
        <w:rPr>
          <w:b/>
          <w:sz w:val="80"/>
          <w:szCs w:val="80"/>
        </w:rPr>
      </w:pPr>
    </w:p>
    <w:p w:rsidR="00B62071" w:rsidRDefault="00B62071" w:rsidP="00E636DD">
      <w:pPr>
        <w:jc w:val="center"/>
        <w:rPr>
          <w:b/>
          <w:sz w:val="80"/>
          <w:szCs w:val="80"/>
        </w:rPr>
      </w:pPr>
    </w:p>
    <w:p w:rsidR="00B62071" w:rsidRDefault="00B62071" w:rsidP="00E636DD">
      <w:pPr>
        <w:jc w:val="center"/>
        <w:rPr>
          <w:b/>
          <w:sz w:val="80"/>
          <w:szCs w:val="80"/>
        </w:rPr>
      </w:pPr>
    </w:p>
    <w:p w:rsidR="00B62071" w:rsidRDefault="00B62071" w:rsidP="00E636DD">
      <w:pPr>
        <w:jc w:val="center"/>
        <w:rPr>
          <w:b/>
          <w:sz w:val="80"/>
          <w:szCs w:val="80"/>
        </w:rPr>
      </w:pPr>
    </w:p>
    <w:p w:rsidR="00B62071" w:rsidRDefault="00B62071" w:rsidP="00E636DD">
      <w:pPr>
        <w:jc w:val="center"/>
        <w:rPr>
          <w:b/>
          <w:sz w:val="80"/>
          <w:szCs w:val="80"/>
        </w:rPr>
      </w:pPr>
    </w:p>
    <w:p w:rsidR="00B62071" w:rsidRDefault="00B62071" w:rsidP="00B62071">
      <w:pPr>
        <w:pStyle w:val="a9"/>
        <w:shd w:val="clear" w:color="auto" w:fill="FFFFFF"/>
        <w:spacing w:before="0" w:beforeAutospacing="0"/>
        <w:rPr>
          <w:rFonts w:ascii="Inter" w:hAnsi="Inter"/>
          <w:color w:val="101010"/>
          <w:sz w:val="25"/>
          <w:szCs w:val="25"/>
        </w:rPr>
      </w:pPr>
    </w:p>
    <w:p w:rsidR="00B62071" w:rsidRDefault="00B62071" w:rsidP="00B62071">
      <w:pPr>
        <w:pStyle w:val="a9"/>
        <w:shd w:val="clear" w:color="auto" w:fill="FFFFFF"/>
        <w:spacing w:before="0" w:beforeAutospacing="0"/>
        <w:rPr>
          <w:rFonts w:ascii="Inter" w:hAnsi="Inter"/>
          <w:color w:val="101010"/>
          <w:sz w:val="25"/>
          <w:szCs w:val="25"/>
        </w:rPr>
      </w:pPr>
    </w:p>
    <w:p w:rsidR="00B62071" w:rsidRPr="00B62071" w:rsidRDefault="00B62071" w:rsidP="00B62071">
      <w:pPr>
        <w:pStyle w:val="a9"/>
        <w:shd w:val="clear" w:color="auto" w:fill="FFFFFF"/>
        <w:spacing w:before="0" w:beforeAutospacing="0" w:after="0" w:afterAutospacing="0"/>
        <w:jc w:val="center"/>
        <w:rPr>
          <w:b/>
          <w:color w:val="101010"/>
          <w:sz w:val="28"/>
          <w:szCs w:val="28"/>
        </w:rPr>
      </w:pPr>
      <w:r w:rsidRPr="00B62071">
        <w:rPr>
          <w:b/>
          <w:color w:val="101010"/>
          <w:sz w:val="28"/>
          <w:szCs w:val="28"/>
        </w:rPr>
        <w:lastRenderedPageBreak/>
        <w:t>В Новосибирской области установлены границы</w:t>
      </w:r>
    </w:p>
    <w:p w:rsidR="00B62071" w:rsidRPr="00B62071" w:rsidRDefault="00B62071" w:rsidP="00B62071">
      <w:pPr>
        <w:pStyle w:val="a9"/>
        <w:shd w:val="clear" w:color="auto" w:fill="FFFFFF"/>
        <w:spacing w:before="0" w:beforeAutospacing="0" w:after="0" w:afterAutospacing="0"/>
        <w:jc w:val="center"/>
        <w:rPr>
          <w:b/>
          <w:color w:val="101010"/>
          <w:sz w:val="28"/>
          <w:szCs w:val="28"/>
        </w:rPr>
      </w:pPr>
      <w:r w:rsidRPr="00B62071">
        <w:rPr>
          <w:b/>
          <w:color w:val="101010"/>
          <w:sz w:val="28"/>
          <w:szCs w:val="28"/>
        </w:rPr>
        <w:t>более 70% земельных участков</w:t>
      </w:r>
    </w:p>
    <w:p w:rsidR="00B62071" w:rsidRPr="00B62071" w:rsidRDefault="00B62071" w:rsidP="00B62071">
      <w:pPr>
        <w:pStyle w:val="a9"/>
        <w:shd w:val="clear" w:color="auto" w:fill="FFFFFF"/>
        <w:spacing w:before="0" w:beforeAutospacing="0" w:after="0" w:afterAutospacing="0"/>
        <w:rPr>
          <w:color w:val="101010"/>
          <w:sz w:val="28"/>
          <w:szCs w:val="28"/>
        </w:rPr>
      </w:pPr>
      <w:r w:rsidRPr="00B62071">
        <w:rPr>
          <w:color w:val="101010"/>
          <w:sz w:val="28"/>
          <w:szCs w:val="28"/>
        </w:rPr>
        <w:t> </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В Новосибирской области больше половины земельных участков имеют установленные границы.</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На 1 июня 2025 года насчитывается 753 482 земельных участка, имеющих установленные границы, что составляет 73,8% от общего числа земельных участков, расположенных на территории региона.</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Новосибирский Росреестр напоминает, что с 1 марта 2025 года регистрационные действия в отношении земельного участка, а также учет расположенных на нем зданий и сооружений не могут быть выполнены, если в Едином государственном реестре недвижимости (ЕГРН) отсутствуют сведения о местоположении границ участка.</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Чтобы узнать, имеет ли земельный участок установленные границы, можно запросить выписку из ЕГРН об основных характеристиках и зарегистрированных правах на объект недвижимости. Если в реестре не окажется необходимых сведений, в выписке будет отметка «Границы земельного участка не установлены в соответствии с требованиями земельного законодательства».</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Справочную информацию о земельном участке можно получить на Публичной кадастровой карте, размещенной на портале пространственных данных Национальная система пространственных данных (https://nspd.gov.ru/).</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Для проведения межевания земельного участка необходимо обратиться к кадастровому инженеру, который определит точные границы земельного участка и подготовит межевой план.</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Подготовленные документы вместе с заявлением необходимо предоставить в Росреестр.</w:t>
      </w:r>
    </w:p>
    <w:p w:rsidR="00B62071" w:rsidRPr="00B62071" w:rsidRDefault="00B62071" w:rsidP="00B62071">
      <w:pPr>
        <w:pStyle w:val="a9"/>
        <w:shd w:val="clear" w:color="auto" w:fill="FFFFFF"/>
        <w:spacing w:before="0" w:beforeAutospacing="0"/>
        <w:rPr>
          <w:color w:val="101010"/>
          <w:sz w:val="28"/>
          <w:szCs w:val="28"/>
        </w:rPr>
      </w:pPr>
      <w:r w:rsidRPr="00B62071">
        <w:rPr>
          <w:color w:val="101010"/>
          <w:sz w:val="28"/>
          <w:szCs w:val="28"/>
        </w:rPr>
        <w:t>Выбрать кадастрового инженера можно на сайте Росреестра https://rosreestr.gov.ru/ в сервисе «Реестр кадастровых инженеров».</w:t>
      </w:r>
    </w:p>
    <w:p w:rsidR="00B62071" w:rsidRDefault="00B62071" w:rsidP="00E636DD">
      <w:pPr>
        <w:jc w:val="center"/>
        <w:rPr>
          <w:b/>
          <w:sz w:val="80"/>
          <w:szCs w:val="80"/>
        </w:rPr>
      </w:pPr>
    </w:p>
    <w:p w:rsidR="00B62071" w:rsidRDefault="00B62071" w:rsidP="00E636DD">
      <w:pPr>
        <w:jc w:val="center"/>
        <w:rPr>
          <w:b/>
          <w:sz w:val="80"/>
          <w:szCs w:val="80"/>
        </w:rPr>
      </w:pPr>
    </w:p>
    <w:p w:rsidR="00B62071" w:rsidRDefault="00B62071" w:rsidP="00B62071">
      <w:pPr>
        <w:rPr>
          <w:rFonts w:ascii="Arial" w:hAnsi="Arial" w:cs="Arial"/>
          <w:color w:val="000000"/>
          <w:sz w:val="18"/>
          <w:szCs w:val="18"/>
          <w:shd w:val="clear" w:color="auto" w:fill="FFFFFF"/>
        </w:rPr>
      </w:pPr>
    </w:p>
    <w:p w:rsidR="00B62071" w:rsidRDefault="00B62071" w:rsidP="00B62071">
      <w:pPr>
        <w:rPr>
          <w:color w:val="000000"/>
          <w:sz w:val="28"/>
          <w:szCs w:val="28"/>
          <w:shd w:val="clear" w:color="auto" w:fill="FFFFFF"/>
        </w:rPr>
      </w:pPr>
    </w:p>
    <w:p w:rsidR="00B62071" w:rsidRDefault="00E91579" w:rsidP="00E91579">
      <w:pPr>
        <w:jc w:val="center"/>
        <w:rPr>
          <w:color w:val="000000"/>
          <w:sz w:val="28"/>
          <w:szCs w:val="28"/>
          <w:shd w:val="clear" w:color="auto" w:fill="FFFFFF"/>
        </w:rPr>
      </w:pPr>
      <w:r>
        <w:rPr>
          <w:color w:val="000000"/>
          <w:sz w:val="28"/>
          <w:szCs w:val="28"/>
          <w:shd w:val="clear" w:color="auto" w:fill="FFFFFF"/>
        </w:rPr>
        <w:lastRenderedPageBreak/>
        <w:t>Объявление!</w:t>
      </w:r>
    </w:p>
    <w:p w:rsidR="00B62071" w:rsidRDefault="00B62071" w:rsidP="00B62071">
      <w:pPr>
        <w:rPr>
          <w:color w:val="000000"/>
          <w:sz w:val="28"/>
          <w:szCs w:val="28"/>
          <w:shd w:val="clear" w:color="auto" w:fill="FFFFFF"/>
        </w:rPr>
      </w:pPr>
    </w:p>
    <w:p w:rsidR="00B62071" w:rsidRPr="00B62071" w:rsidRDefault="00B62071" w:rsidP="00B62071">
      <w:pPr>
        <w:rPr>
          <w:sz w:val="28"/>
          <w:szCs w:val="28"/>
        </w:rPr>
      </w:pPr>
      <w:r w:rsidRPr="00B62071">
        <w:rPr>
          <w:color w:val="000000"/>
          <w:sz w:val="28"/>
          <w:szCs w:val="28"/>
          <w:shd w:val="clear" w:color="auto" w:fill="FFFFFF"/>
        </w:rPr>
        <w:t>В администрацию Прокудского сельсовета срочно требуется работник по благоустройству (уборка территории, скашивание травы).</w:t>
      </w:r>
      <w:r w:rsidRPr="00B62071">
        <w:rPr>
          <w:color w:val="000000"/>
          <w:sz w:val="28"/>
          <w:szCs w:val="28"/>
        </w:rPr>
        <w:br/>
      </w:r>
      <w:r w:rsidRPr="00B62071">
        <w:rPr>
          <w:color w:val="000000"/>
          <w:sz w:val="28"/>
          <w:szCs w:val="28"/>
          <w:shd w:val="clear" w:color="auto" w:fill="FFFFFF"/>
        </w:rPr>
        <w:t>Оплата по договоренности.</w:t>
      </w:r>
    </w:p>
    <w:p w:rsidR="00B62071" w:rsidRPr="00B62071" w:rsidRDefault="00B62071" w:rsidP="00B62071">
      <w:pPr>
        <w:shd w:val="clear" w:color="auto" w:fill="FFFFFF"/>
        <w:rPr>
          <w:color w:val="000000"/>
          <w:sz w:val="28"/>
          <w:szCs w:val="28"/>
        </w:rPr>
      </w:pPr>
    </w:p>
    <w:p w:rsidR="00B62071" w:rsidRDefault="00B62071" w:rsidP="00B62071">
      <w:pPr>
        <w:jc w:val="center"/>
        <w:rPr>
          <w:color w:val="000000"/>
          <w:sz w:val="28"/>
          <w:szCs w:val="28"/>
          <w:shd w:val="clear" w:color="auto" w:fill="FFFFFF"/>
        </w:rPr>
      </w:pPr>
      <w:r w:rsidRPr="00B62071">
        <w:rPr>
          <w:color w:val="000000"/>
          <w:sz w:val="28"/>
          <w:szCs w:val="28"/>
          <w:shd w:val="clear" w:color="auto" w:fill="FFFFFF"/>
        </w:rPr>
        <w:t>Справки по телефону: 83835142922, 83835142145.</w:t>
      </w:r>
      <w:r w:rsidRPr="00B62071">
        <w:rPr>
          <w:color w:val="000000"/>
          <w:sz w:val="28"/>
          <w:szCs w:val="28"/>
        </w:rPr>
        <w:br/>
      </w:r>
      <w:r w:rsidRPr="00B62071">
        <w:rPr>
          <w:color w:val="000000"/>
          <w:sz w:val="28"/>
          <w:szCs w:val="28"/>
          <w:shd w:val="clear" w:color="auto" w:fill="FFFFFF"/>
        </w:rPr>
        <w:t>Обращаться по адресу: с. Прокудское, ул. Совхозная, зд. 22 каб 5.</w:t>
      </w: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Default="00E91579" w:rsidP="00B62071">
      <w:pPr>
        <w:jc w:val="center"/>
        <w:rPr>
          <w:color w:val="000000"/>
          <w:sz w:val="28"/>
          <w:szCs w:val="28"/>
          <w:shd w:val="clear" w:color="auto" w:fill="FFFFFF"/>
        </w:rPr>
      </w:pPr>
    </w:p>
    <w:p w:rsidR="00E91579" w:rsidRPr="00B62071" w:rsidRDefault="00E91579" w:rsidP="00B62071">
      <w:pPr>
        <w:jc w:val="center"/>
        <w:rPr>
          <w:b/>
          <w:sz w:val="28"/>
          <w:szCs w:val="28"/>
        </w:rPr>
      </w:pPr>
    </w:p>
    <w:p w:rsidR="00E636DD" w:rsidRDefault="00E636DD" w:rsidP="00E636DD">
      <w:pPr>
        <w:jc w:val="center"/>
        <w:rPr>
          <w:sz w:val="28"/>
          <w:szCs w:val="28"/>
        </w:rPr>
      </w:pPr>
      <w:r>
        <w:rPr>
          <w:b/>
          <w:sz w:val="40"/>
          <w:szCs w:val="40"/>
        </w:rPr>
        <w:br w:type="page"/>
      </w:r>
      <w:r w:rsidR="00FA50EA" w:rsidRPr="00FA50EA">
        <w:pict>
          <v:shapetype id="_x0000_t32" coordsize="21600,21600" o:spt="32" o:oned="t" path="m,l21600,21600e" filled="f">
            <v:path arrowok="t" fillok="f" o:connecttype="none"/>
            <o:lock v:ext="edit" shapetype="t"/>
          </v:shapetype>
          <v:shape id="_x0000_s1026" type="#_x0000_t32" style="position:absolute;left:0;text-align:left;margin-left:334.55pt;margin-top:95.9pt;width:0;height:10.75pt;z-index:251658240" o:connectortype="straight" strokecolor="#f2f2f2" strokeweight="3pt">
            <v:shadow type="perspective" color="#622423" opacity=".5" offset="1pt" offset2="-1pt"/>
          </v:shape>
        </w:pict>
      </w:r>
    </w:p>
    <w:p w:rsidR="00E636DD" w:rsidRDefault="00E636DD" w:rsidP="00E636DD">
      <w:pPr>
        <w:pStyle w:val="a3"/>
        <w:jc w:val="center"/>
        <w:rPr>
          <w:rFonts w:ascii="Times New Roman" w:hAnsi="Times New Roman"/>
          <w:sz w:val="28"/>
          <w:szCs w:val="28"/>
        </w:rPr>
      </w:pPr>
      <w:r>
        <w:rPr>
          <w:rFonts w:ascii="Times New Roman" w:hAnsi="Times New Roman"/>
          <w:sz w:val="28"/>
          <w:szCs w:val="28"/>
        </w:rPr>
        <w:lastRenderedPageBreak/>
        <w:t>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E636DD" w:rsidRDefault="00E636DD" w:rsidP="00E636DD">
      <w:pPr>
        <w:pStyle w:val="a3"/>
        <w:jc w:val="center"/>
        <w:rPr>
          <w:rFonts w:ascii="Times New Roman" w:hAnsi="Times New Roman"/>
          <w:sz w:val="28"/>
          <w:szCs w:val="28"/>
        </w:rPr>
      </w:pPr>
    </w:p>
    <w:p w:rsidR="00E636DD" w:rsidRDefault="00E636DD" w:rsidP="00E636DD">
      <w:pPr>
        <w:jc w:val="both"/>
        <w:rPr>
          <w:b/>
          <w:sz w:val="28"/>
          <w:szCs w:val="28"/>
        </w:rPr>
      </w:pPr>
      <w:r>
        <w:rPr>
          <w:b/>
          <w:sz w:val="28"/>
          <w:szCs w:val="28"/>
        </w:rPr>
        <w:t>УЧРЕДИТЕЛЬ «ВЕСТНИКА»:</w:t>
      </w:r>
    </w:p>
    <w:p w:rsidR="00E636DD" w:rsidRDefault="00E636DD" w:rsidP="00E636DD">
      <w:pPr>
        <w:jc w:val="both"/>
        <w:rPr>
          <w:sz w:val="28"/>
          <w:szCs w:val="28"/>
        </w:rPr>
      </w:pPr>
      <w:r>
        <w:rPr>
          <w:sz w:val="28"/>
          <w:szCs w:val="28"/>
        </w:rPr>
        <w:t>Администрация Прокудского сельсовета</w:t>
      </w:r>
    </w:p>
    <w:p w:rsidR="00E636DD" w:rsidRDefault="00E636DD" w:rsidP="00E636DD">
      <w:pPr>
        <w:jc w:val="both"/>
        <w:rPr>
          <w:sz w:val="28"/>
          <w:szCs w:val="28"/>
        </w:rPr>
      </w:pPr>
      <w:r>
        <w:rPr>
          <w:sz w:val="28"/>
          <w:szCs w:val="28"/>
        </w:rPr>
        <w:t>Коченевского района Новосибирской области</w:t>
      </w:r>
    </w:p>
    <w:p w:rsidR="00E636DD" w:rsidRDefault="00E636DD" w:rsidP="00E636DD">
      <w:pPr>
        <w:jc w:val="both"/>
        <w:rPr>
          <w:sz w:val="28"/>
          <w:szCs w:val="28"/>
        </w:rPr>
      </w:pPr>
    </w:p>
    <w:p w:rsidR="00E636DD" w:rsidRDefault="00E636DD" w:rsidP="00E636DD">
      <w:pPr>
        <w:jc w:val="both"/>
        <w:rPr>
          <w:b/>
          <w:sz w:val="28"/>
          <w:szCs w:val="28"/>
        </w:rPr>
      </w:pPr>
      <w:r>
        <w:rPr>
          <w:b/>
          <w:sz w:val="28"/>
          <w:szCs w:val="28"/>
        </w:rPr>
        <w:t>ПРЕДСЕДАТЕЛЬ РЕДАКЦИОННОГО СОВЕТА:</w:t>
      </w:r>
    </w:p>
    <w:p w:rsidR="00E636DD" w:rsidRDefault="00E636DD" w:rsidP="00E636DD">
      <w:pPr>
        <w:jc w:val="both"/>
        <w:rPr>
          <w:sz w:val="28"/>
          <w:szCs w:val="28"/>
        </w:rPr>
      </w:pPr>
      <w:r>
        <w:rPr>
          <w:sz w:val="28"/>
          <w:szCs w:val="28"/>
        </w:rPr>
        <w:t>Цурбанов В.А.</w:t>
      </w:r>
      <w:r>
        <w:rPr>
          <w:sz w:val="28"/>
          <w:szCs w:val="28"/>
        </w:rPr>
        <w:tab/>
      </w:r>
      <w:r>
        <w:rPr>
          <w:sz w:val="28"/>
          <w:szCs w:val="28"/>
        </w:rPr>
        <w:tab/>
      </w:r>
      <w:r>
        <w:rPr>
          <w:sz w:val="28"/>
          <w:szCs w:val="28"/>
        </w:rPr>
        <w:tab/>
      </w:r>
      <w:r>
        <w:rPr>
          <w:sz w:val="28"/>
          <w:szCs w:val="28"/>
        </w:rPr>
        <w:tab/>
      </w:r>
      <w:r>
        <w:rPr>
          <w:sz w:val="28"/>
          <w:szCs w:val="28"/>
        </w:rPr>
        <w:tab/>
        <w:t>Глава Прокудского сельсовета</w:t>
      </w:r>
    </w:p>
    <w:p w:rsidR="00E636DD" w:rsidRDefault="00E636DD" w:rsidP="00E636DD">
      <w:pPr>
        <w:jc w:val="both"/>
        <w:rPr>
          <w:sz w:val="28"/>
          <w:szCs w:val="28"/>
        </w:rPr>
      </w:pPr>
    </w:p>
    <w:p w:rsidR="00E636DD" w:rsidRDefault="00E636DD" w:rsidP="00E636DD">
      <w:pPr>
        <w:jc w:val="both"/>
        <w:rPr>
          <w:b/>
          <w:sz w:val="28"/>
          <w:szCs w:val="28"/>
        </w:rPr>
      </w:pPr>
      <w:r>
        <w:rPr>
          <w:b/>
          <w:sz w:val="28"/>
          <w:szCs w:val="28"/>
        </w:rPr>
        <w:t>ЧЛЕНЫ РЕДАКЦИОННОГО СОВЕТА:</w:t>
      </w:r>
    </w:p>
    <w:p w:rsidR="00E636DD" w:rsidRDefault="00E636DD" w:rsidP="00E636DD">
      <w:pPr>
        <w:ind w:left="4950" w:hanging="4950"/>
        <w:jc w:val="both"/>
        <w:rPr>
          <w:sz w:val="28"/>
          <w:szCs w:val="28"/>
        </w:rPr>
      </w:pPr>
      <w:r>
        <w:rPr>
          <w:sz w:val="28"/>
          <w:szCs w:val="28"/>
        </w:rPr>
        <w:t>Темербаев А.З.</w:t>
      </w:r>
      <w:r>
        <w:rPr>
          <w:sz w:val="28"/>
          <w:szCs w:val="28"/>
        </w:rPr>
        <w:tab/>
      </w:r>
      <w:r>
        <w:rPr>
          <w:sz w:val="28"/>
          <w:szCs w:val="28"/>
        </w:rPr>
        <w:tab/>
        <w:t xml:space="preserve">заместитель главы администрации </w:t>
      </w:r>
    </w:p>
    <w:p w:rsidR="00E636DD" w:rsidRDefault="00E636DD" w:rsidP="00E636DD">
      <w:pPr>
        <w:ind w:left="4950" w:hanging="4950"/>
        <w:jc w:val="both"/>
        <w:rPr>
          <w:sz w:val="28"/>
          <w:szCs w:val="28"/>
        </w:rPr>
      </w:pPr>
      <w:r>
        <w:rPr>
          <w:sz w:val="28"/>
          <w:szCs w:val="28"/>
        </w:rPr>
        <w:t>Осадчий С.В.</w:t>
      </w:r>
      <w:r>
        <w:rPr>
          <w:sz w:val="28"/>
          <w:szCs w:val="28"/>
        </w:rPr>
        <w:tab/>
      </w:r>
      <w:r>
        <w:rPr>
          <w:sz w:val="28"/>
          <w:szCs w:val="28"/>
        </w:rPr>
        <w:tab/>
        <w:t>председатель Совета депутатов Прокудского сельсовета</w:t>
      </w:r>
    </w:p>
    <w:p w:rsidR="00E636DD" w:rsidRDefault="00E636DD" w:rsidP="00E636DD">
      <w:pPr>
        <w:ind w:left="4950" w:hanging="4950"/>
        <w:jc w:val="both"/>
        <w:rPr>
          <w:sz w:val="28"/>
          <w:szCs w:val="28"/>
        </w:rPr>
      </w:pPr>
      <w:r>
        <w:rPr>
          <w:sz w:val="28"/>
          <w:szCs w:val="28"/>
        </w:rPr>
        <w:t>Куринная О. П.</w:t>
      </w:r>
      <w:r>
        <w:rPr>
          <w:sz w:val="28"/>
          <w:szCs w:val="28"/>
        </w:rPr>
        <w:tab/>
      </w:r>
      <w:r>
        <w:rPr>
          <w:sz w:val="28"/>
          <w:szCs w:val="28"/>
        </w:rPr>
        <w:tab/>
        <w:t>депутат Совета депутатов Прокудского сельсовета</w:t>
      </w:r>
    </w:p>
    <w:p w:rsidR="00E636DD" w:rsidRDefault="00E636DD" w:rsidP="00E636DD">
      <w:pPr>
        <w:ind w:left="4950" w:hanging="4950"/>
        <w:jc w:val="both"/>
        <w:rPr>
          <w:sz w:val="28"/>
          <w:szCs w:val="28"/>
        </w:rPr>
      </w:pPr>
      <w:r>
        <w:rPr>
          <w:sz w:val="28"/>
          <w:szCs w:val="28"/>
        </w:rPr>
        <w:t>Цветкова Л. А.</w:t>
      </w:r>
      <w:r>
        <w:rPr>
          <w:sz w:val="28"/>
          <w:szCs w:val="28"/>
        </w:rPr>
        <w:tab/>
      </w:r>
      <w:r>
        <w:rPr>
          <w:sz w:val="28"/>
          <w:szCs w:val="28"/>
        </w:rPr>
        <w:tab/>
        <w:t>депутат Совета депутатов Прокудского сельсовета</w:t>
      </w:r>
    </w:p>
    <w:p w:rsidR="00E636DD" w:rsidRDefault="00E636DD" w:rsidP="00E636DD">
      <w:pPr>
        <w:ind w:left="4950" w:hanging="4950"/>
        <w:jc w:val="both"/>
        <w:rPr>
          <w:sz w:val="28"/>
          <w:szCs w:val="28"/>
        </w:rPr>
      </w:pPr>
    </w:p>
    <w:p w:rsidR="00E636DD" w:rsidRDefault="00E636DD" w:rsidP="00E636DD">
      <w:pPr>
        <w:ind w:left="4950" w:hanging="4950"/>
        <w:jc w:val="both"/>
        <w:rPr>
          <w:b/>
          <w:sz w:val="28"/>
          <w:szCs w:val="28"/>
        </w:rPr>
      </w:pPr>
      <w:r>
        <w:rPr>
          <w:b/>
          <w:sz w:val="28"/>
          <w:szCs w:val="28"/>
        </w:rPr>
        <w:t>АДРЕС ИЗДАТЕЛЯ:</w:t>
      </w:r>
    </w:p>
    <w:p w:rsidR="00E636DD" w:rsidRDefault="00E636DD" w:rsidP="00E636DD">
      <w:pPr>
        <w:ind w:left="4950" w:hanging="4950"/>
        <w:jc w:val="both"/>
        <w:rPr>
          <w:sz w:val="28"/>
          <w:szCs w:val="28"/>
        </w:rPr>
      </w:pPr>
      <w:r>
        <w:rPr>
          <w:sz w:val="28"/>
          <w:szCs w:val="28"/>
        </w:rPr>
        <w:t>632660, Новосибирская область, Коченевский район</w:t>
      </w:r>
    </w:p>
    <w:p w:rsidR="00E636DD" w:rsidRDefault="00E636DD" w:rsidP="00E636DD">
      <w:pPr>
        <w:ind w:left="4950" w:hanging="4950"/>
        <w:jc w:val="both"/>
        <w:rPr>
          <w:sz w:val="28"/>
          <w:szCs w:val="28"/>
        </w:rPr>
      </w:pPr>
      <w:r>
        <w:rPr>
          <w:sz w:val="28"/>
          <w:szCs w:val="28"/>
        </w:rPr>
        <w:t>с. Прокудское, ул. Совхозная, д. 22</w:t>
      </w:r>
    </w:p>
    <w:p w:rsidR="00E636DD" w:rsidRDefault="00E636DD" w:rsidP="00E636DD">
      <w:pPr>
        <w:ind w:left="4950" w:hanging="4950"/>
        <w:jc w:val="both"/>
        <w:rPr>
          <w:sz w:val="28"/>
          <w:szCs w:val="28"/>
        </w:rPr>
      </w:pPr>
      <w:r>
        <w:rPr>
          <w:sz w:val="28"/>
          <w:szCs w:val="28"/>
        </w:rPr>
        <w:t>телефон 8(383)51-42-145</w:t>
      </w:r>
    </w:p>
    <w:p w:rsidR="00E636DD" w:rsidRDefault="00E636DD" w:rsidP="00E636DD">
      <w:pPr>
        <w:ind w:left="4950" w:hanging="4950"/>
        <w:jc w:val="both"/>
        <w:rPr>
          <w:sz w:val="28"/>
          <w:szCs w:val="28"/>
        </w:rPr>
      </w:pPr>
    </w:p>
    <w:p w:rsidR="00E636DD" w:rsidRDefault="00E636DD" w:rsidP="00E636DD">
      <w:pPr>
        <w:jc w:val="both"/>
        <w:rPr>
          <w:sz w:val="28"/>
          <w:szCs w:val="28"/>
        </w:rPr>
      </w:pPr>
      <w:r>
        <w:rPr>
          <w:sz w:val="28"/>
          <w:szCs w:val="28"/>
        </w:rPr>
        <w:t>Периодическое печатное издание «Вестник» выходит не реже одного раза в квартал.</w:t>
      </w:r>
    </w:p>
    <w:p w:rsidR="00E636DD" w:rsidRDefault="00E636DD" w:rsidP="00E636DD">
      <w:pPr>
        <w:rPr>
          <w:sz w:val="28"/>
          <w:szCs w:val="28"/>
        </w:rPr>
      </w:pPr>
      <w:r>
        <w:rPr>
          <w:sz w:val="28"/>
          <w:szCs w:val="28"/>
        </w:rPr>
        <w:t>Тираж 25 экземпляров. Распространяется бесплатно.</w:t>
      </w:r>
    </w:p>
    <w:p w:rsidR="00DD0A30" w:rsidRDefault="00DD0A30"/>
    <w:sectPr w:rsidR="00DD0A30" w:rsidSect="00DD0A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A4A" w:rsidRDefault="00420A4A" w:rsidP="00E636DD">
      <w:r>
        <w:separator/>
      </w:r>
    </w:p>
  </w:endnote>
  <w:endnote w:type="continuationSeparator" w:id="0">
    <w:p w:rsidR="00420A4A" w:rsidRDefault="00420A4A" w:rsidP="00E636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A4A" w:rsidRDefault="00420A4A" w:rsidP="00E636DD">
      <w:r>
        <w:separator/>
      </w:r>
    </w:p>
  </w:footnote>
  <w:footnote w:type="continuationSeparator" w:id="0">
    <w:p w:rsidR="00420A4A" w:rsidRDefault="00420A4A" w:rsidP="00E63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DD" w:rsidRDefault="00E636DD" w:rsidP="00E636DD">
    <w:pPr>
      <w:pStyle w:val="a5"/>
      <w:tabs>
        <w:tab w:val="clear" w:pos="4677"/>
        <w:tab w:val="clear" w:pos="9355"/>
        <w:tab w:val="right" w:pos="14570"/>
      </w:tabs>
    </w:pPr>
    <w:r>
      <w:rPr>
        <w:rFonts w:ascii="Cambria" w:hAnsi="Cambria"/>
      </w:rPr>
      <w:t>«ВЕСТНИК»                                                                                              №09 от 23 июня 2025 года</w:t>
    </w:r>
  </w:p>
  <w:p w:rsidR="00E636DD" w:rsidRDefault="00E636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40BBB4"/>
    <w:lvl w:ilvl="0">
      <w:start w:val="1"/>
      <w:numFmt w:val="decimal"/>
      <w:lvlText w:val="%1."/>
      <w:lvlJc w:val="left"/>
      <w:pPr>
        <w:tabs>
          <w:tab w:val="num" w:pos="1492"/>
        </w:tabs>
        <w:ind w:left="1492" w:hanging="360"/>
      </w:pPr>
    </w:lvl>
  </w:abstractNum>
  <w:abstractNum w:abstractNumId="1">
    <w:nsid w:val="FFFFFF7D"/>
    <w:multiLevelType w:val="singleLevel"/>
    <w:tmpl w:val="ABD0CC98"/>
    <w:lvl w:ilvl="0">
      <w:start w:val="1"/>
      <w:numFmt w:val="decimal"/>
      <w:lvlText w:val="%1."/>
      <w:lvlJc w:val="left"/>
      <w:pPr>
        <w:tabs>
          <w:tab w:val="num" w:pos="1209"/>
        </w:tabs>
        <w:ind w:left="1209" w:hanging="360"/>
      </w:pPr>
    </w:lvl>
  </w:abstractNum>
  <w:abstractNum w:abstractNumId="2">
    <w:nsid w:val="FFFFFF7E"/>
    <w:multiLevelType w:val="singleLevel"/>
    <w:tmpl w:val="8960C04C"/>
    <w:lvl w:ilvl="0">
      <w:start w:val="1"/>
      <w:numFmt w:val="decimal"/>
      <w:lvlText w:val="%1."/>
      <w:lvlJc w:val="left"/>
      <w:pPr>
        <w:tabs>
          <w:tab w:val="num" w:pos="926"/>
        </w:tabs>
        <w:ind w:left="926" w:hanging="360"/>
      </w:pPr>
    </w:lvl>
  </w:abstractNum>
  <w:abstractNum w:abstractNumId="3">
    <w:nsid w:val="FFFFFF7F"/>
    <w:multiLevelType w:val="singleLevel"/>
    <w:tmpl w:val="0BECB1B8"/>
    <w:lvl w:ilvl="0">
      <w:start w:val="1"/>
      <w:numFmt w:val="decimal"/>
      <w:lvlText w:val="%1."/>
      <w:lvlJc w:val="left"/>
      <w:pPr>
        <w:tabs>
          <w:tab w:val="num" w:pos="643"/>
        </w:tabs>
        <w:ind w:left="643" w:hanging="360"/>
      </w:pPr>
    </w:lvl>
  </w:abstractNum>
  <w:abstractNum w:abstractNumId="4">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4A8ADE"/>
    <w:lvl w:ilvl="0">
      <w:start w:val="1"/>
      <w:numFmt w:val="decimal"/>
      <w:lvlText w:val="%1."/>
      <w:lvlJc w:val="left"/>
      <w:pPr>
        <w:tabs>
          <w:tab w:val="num" w:pos="360"/>
        </w:tabs>
        <w:ind w:left="360" w:hanging="360"/>
      </w:pPr>
    </w:lvl>
  </w:abstractNum>
  <w:abstractNum w:abstractNumId="9">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C5551DB"/>
    <w:multiLevelType w:val="hybridMultilevel"/>
    <w:tmpl w:val="53AC53AE"/>
    <w:lvl w:ilvl="0" w:tplc="E86C2E5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2">
    <w:nsid w:val="10385798"/>
    <w:multiLevelType w:val="hybridMultilevel"/>
    <w:tmpl w:val="3D16DB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90103"/>
    <w:multiLevelType w:val="hybridMultilevel"/>
    <w:tmpl w:val="1020010C"/>
    <w:lvl w:ilvl="0" w:tplc="A6B051A2">
      <w:start w:val="5"/>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EAA6F85"/>
    <w:multiLevelType w:val="hybridMultilevel"/>
    <w:tmpl w:val="3B94FA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04D5E"/>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077A4"/>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43008"/>
    <w:multiLevelType w:val="hybridMultilevel"/>
    <w:tmpl w:val="565A220E"/>
    <w:lvl w:ilvl="0" w:tplc="8D2417AA">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5F64A9"/>
    <w:multiLevelType w:val="hybridMultilevel"/>
    <w:tmpl w:val="77DE01EC"/>
    <w:lvl w:ilvl="0" w:tplc="4014912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A8C1BDB"/>
    <w:multiLevelType w:val="hybridMultilevel"/>
    <w:tmpl w:val="AB14BCAE"/>
    <w:lvl w:ilvl="0" w:tplc="9D96079E">
      <w:start w:val="2"/>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09199C"/>
    <w:multiLevelType w:val="hybridMultilevel"/>
    <w:tmpl w:val="4DD43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9F0DE3"/>
    <w:multiLevelType w:val="hybridMultilevel"/>
    <w:tmpl w:val="301AB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40AD0"/>
    <w:multiLevelType w:val="hybridMultilevel"/>
    <w:tmpl w:val="BDE45CAA"/>
    <w:lvl w:ilvl="0" w:tplc="A3B264A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4">
    <w:nsid w:val="574A05D4"/>
    <w:multiLevelType w:val="hybridMultilevel"/>
    <w:tmpl w:val="8E143A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AC6CD2"/>
    <w:multiLevelType w:val="hybridMultilevel"/>
    <w:tmpl w:val="84482906"/>
    <w:lvl w:ilvl="0" w:tplc="F2CABC3A">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DA303F5"/>
    <w:multiLevelType w:val="hybridMultilevel"/>
    <w:tmpl w:val="406026E2"/>
    <w:lvl w:ilvl="0" w:tplc="6F92B7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AE0E47"/>
    <w:multiLevelType w:val="hybridMultilevel"/>
    <w:tmpl w:val="6BAE9530"/>
    <w:lvl w:ilvl="0" w:tplc="2B0EFC9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C16341C"/>
    <w:multiLevelType w:val="hybridMultilevel"/>
    <w:tmpl w:val="9D32FD30"/>
    <w:lvl w:ilvl="0" w:tplc="09DEFB9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BA339E"/>
    <w:multiLevelType w:val="hybridMultilevel"/>
    <w:tmpl w:val="6286054A"/>
    <w:lvl w:ilvl="0" w:tplc="04190011">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EC92769"/>
    <w:multiLevelType w:val="multilevel"/>
    <w:tmpl w:val="65F8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3"/>
  </w:num>
  <w:num w:numId="3">
    <w:abstractNumId w:val="18"/>
  </w:num>
  <w:num w:numId="4">
    <w:abstractNumId w:val="11"/>
  </w:num>
  <w:num w:numId="5">
    <w:abstractNumId w:val="10"/>
  </w:num>
  <w:num w:numId="6">
    <w:abstractNumId w:val="2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1"/>
  </w:num>
  <w:num w:numId="23">
    <w:abstractNumId w:val="12"/>
  </w:num>
  <w:num w:numId="24">
    <w:abstractNumId w:val="15"/>
  </w:num>
  <w:num w:numId="25">
    <w:abstractNumId w:val="30"/>
  </w:num>
  <w:num w:numId="26">
    <w:abstractNumId w:val="22"/>
  </w:num>
  <w:num w:numId="27">
    <w:abstractNumId w:val="19"/>
  </w:num>
  <w:num w:numId="28">
    <w:abstractNumId w:val="16"/>
  </w:num>
  <w:num w:numId="29">
    <w:abstractNumId w:val="17"/>
  </w:num>
  <w:num w:numId="30">
    <w:abstractNumId w:val="33"/>
  </w:num>
  <w:num w:numId="31">
    <w:abstractNumId w:val="13"/>
  </w:num>
  <w:num w:numId="32">
    <w:abstractNumId w:val="24"/>
  </w:num>
  <w:num w:numId="33">
    <w:abstractNumId w:val="31"/>
  </w:num>
  <w:num w:numId="34">
    <w:abstractNumId w:val="26"/>
  </w:num>
  <w:num w:numId="35">
    <w:abstractNumId w:val="2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636DD"/>
    <w:rsid w:val="00040596"/>
    <w:rsid w:val="000828F6"/>
    <w:rsid w:val="001E0D52"/>
    <w:rsid w:val="001F55AB"/>
    <w:rsid w:val="002E3E74"/>
    <w:rsid w:val="00345539"/>
    <w:rsid w:val="003735BF"/>
    <w:rsid w:val="00420A4A"/>
    <w:rsid w:val="00580C29"/>
    <w:rsid w:val="00680D04"/>
    <w:rsid w:val="006A2273"/>
    <w:rsid w:val="007273BD"/>
    <w:rsid w:val="008C2A15"/>
    <w:rsid w:val="00AE19E2"/>
    <w:rsid w:val="00B62071"/>
    <w:rsid w:val="00C758C1"/>
    <w:rsid w:val="00DD0A30"/>
    <w:rsid w:val="00E636DD"/>
    <w:rsid w:val="00E91579"/>
    <w:rsid w:val="00F44A39"/>
    <w:rsid w:val="00F607E1"/>
    <w:rsid w:val="00FA5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D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link w:val="10"/>
    <w:qFormat/>
    <w:rsid w:val="001F55A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80D04"/>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9"/>
    <w:qFormat/>
    <w:rsid w:val="00680D04"/>
    <w:pPr>
      <w:keepNext/>
      <w:spacing w:before="240" w:after="60" w:line="276" w:lineRule="auto"/>
      <w:outlineLvl w:val="3"/>
    </w:pPr>
    <w:rPr>
      <w:rFonts w:ascii="Calibri" w:hAnsi="Calibri"/>
      <w:b/>
      <w:bCs/>
      <w:sz w:val="28"/>
      <w:szCs w:val="28"/>
      <w:lang w:eastAsia="en-US"/>
    </w:rPr>
  </w:style>
  <w:style w:type="paragraph" w:styleId="7">
    <w:name w:val="heading 7"/>
    <w:basedOn w:val="a"/>
    <w:next w:val="a"/>
    <w:link w:val="70"/>
    <w:uiPriority w:val="99"/>
    <w:qFormat/>
    <w:rsid w:val="00680D04"/>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No Spacing1"/>
    <w:link w:val="a4"/>
    <w:uiPriority w:val="1"/>
    <w:qFormat/>
    <w:rsid w:val="00E636DD"/>
    <w:pPr>
      <w:spacing w:after="0" w:line="240" w:lineRule="auto"/>
    </w:pPr>
    <w:rPr>
      <w:rFonts w:ascii="Calibri" w:eastAsia="Calibri" w:hAnsi="Calibri" w:cs="Times New Roman"/>
    </w:rPr>
  </w:style>
  <w:style w:type="paragraph" w:styleId="a5">
    <w:name w:val="header"/>
    <w:basedOn w:val="a"/>
    <w:link w:val="a6"/>
    <w:uiPriority w:val="99"/>
    <w:unhideWhenUsed/>
    <w:rsid w:val="00E636DD"/>
    <w:pPr>
      <w:tabs>
        <w:tab w:val="center" w:pos="4677"/>
        <w:tab w:val="right" w:pos="9355"/>
      </w:tabs>
    </w:pPr>
  </w:style>
  <w:style w:type="character" w:customStyle="1" w:styleId="a6">
    <w:name w:val="Верхний колонтитул Знак"/>
    <w:basedOn w:val="a0"/>
    <w:link w:val="a5"/>
    <w:uiPriority w:val="99"/>
    <w:rsid w:val="00E636D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636DD"/>
    <w:pPr>
      <w:tabs>
        <w:tab w:val="center" w:pos="4677"/>
        <w:tab w:val="right" w:pos="9355"/>
      </w:tabs>
    </w:pPr>
  </w:style>
  <w:style w:type="character" w:customStyle="1" w:styleId="a8">
    <w:name w:val="Нижний колонтитул Знак"/>
    <w:basedOn w:val="a0"/>
    <w:link w:val="a7"/>
    <w:uiPriority w:val="99"/>
    <w:rsid w:val="00E636DD"/>
    <w:rPr>
      <w:rFonts w:ascii="Times New Roman" w:eastAsia="Times New Roman" w:hAnsi="Times New Roman" w:cs="Times New Roman"/>
      <w:sz w:val="24"/>
      <w:szCs w:val="24"/>
      <w:lang w:eastAsia="ru-RU"/>
    </w:rPr>
  </w:style>
  <w:style w:type="paragraph" w:styleId="a9">
    <w:name w:val="Normal (Web)"/>
    <w:basedOn w:val="a"/>
    <w:unhideWhenUsed/>
    <w:rsid w:val="00E636DD"/>
    <w:pPr>
      <w:spacing w:before="100" w:beforeAutospacing="1" w:after="100" w:afterAutospacing="1"/>
    </w:pPr>
  </w:style>
  <w:style w:type="character" w:styleId="aa">
    <w:name w:val="Strong"/>
    <w:basedOn w:val="a0"/>
    <w:uiPriority w:val="22"/>
    <w:qFormat/>
    <w:rsid w:val="00E636DD"/>
    <w:rPr>
      <w:b/>
      <w:bCs/>
    </w:rPr>
  </w:style>
  <w:style w:type="character" w:customStyle="1" w:styleId="10">
    <w:name w:val="Заголовок 1 Знак"/>
    <w:aliases w:val="Раздел Договора Знак,H1 Знак,&quot;Алмаз&quot; Знак"/>
    <w:basedOn w:val="a0"/>
    <w:link w:val="1"/>
    <w:rsid w:val="001F55AB"/>
    <w:rPr>
      <w:rFonts w:ascii="Times New Roman" w:eastAsia="Times New Roman" w:hAnsi="Times New Roman" w:cs="Times New Roman"/>
      <w:b/>
      <w:bCs/>
      <w:kern w:val="36"/>
      <w:sz w:val="48"/>
      <w:szCs w:val="48"/>
      <w:lang w:eastAsia="ru-RU"/>
    </w:rPr>
  </w:style>
  <w:style w:type="character" w:styleId="ab">
    <w:name w:val="Emphasis"/>
    <w:basedOn w:val="a0"/>
    <w:qFormat/>
    <w:rsid w:val="00040596"/>
    <w:rPr>
      <w:i/>
      <w:iCs/>
    </w:rPr>
  </w:style>
  <w:style w:type="character" w:styleId="ac">
    <w:name w:val="Hyperlink"/>
    <w:basedOn w:val="a0"/>
    <w:uiPriority w:val="99"/>
    <w:semiHidden/>
    <w:unhideWhenUsed/>
    <w:rsid w:val="00040596"/>
    <w:rPr>
      <w:color w:val="0000FF"/>
      <w:u w:val="single"/>
    </w:rPr>
  </w:style>
  <w:style w:type="paragraph" w:customStyle="1" w:styleId="ConsTitle">
    <w:name w:val="ConsTitle"/>
    <w:uiPriority w:val="99"/>
    <w:rsid w:val="00680D0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basedOn w:val="a0"/>
    <w:link w:val="2"/>
    <w:uiPriority w:val="99"/>
    <w:rsid w:val="00680D04"/>
    <w:rPr>
      <w:rFonts w:ascii="Cambria" w:eastAsia="Times New Roman" w:hAnsi="Cambria" w:cs="Times New Roman"/>
      <w:b/>
      <w:bCs/>
      <w:i/>
      <w:iCs/>
      <w:sz w:val="28"/>
      <w:szCs w:val="28"/>
    </w:rPr>
  </w:style>
  <w:style w:type="character" w:customStyle="1" w:styleId="40">
    <w:name w:val="Заголовок 4 Знак"/>
    <w:basedOn w:val="a0"/>
    <w:link w:val="4"/>
    <w:uiPriority w:val="99"/>
    <w:rsid w:val="00680D04"/>
    <w:rPr>
      <w:rFonts w:ascii="Calibri" w:eastAsia="Times New Roman" w:hAnsi="Calibri" w:cs="Times New Roman"/>
      <w:b/>
      <w:bCs/>
      <w:sz w:val="28"/>
      <w:szCs w:val="28"/>
    </w:rPr>
  </w:style>
  <w:style w:type="character" w:customStyle="1" w:styleId="70">
    <w:name w:val="Заголовок 7 Знак"/>
    <w:basedOn w:val="a0"/>
    <w:link w:val="7"/>
    <w:uiPriority w:val="99"/>
    <w:rsid w:val="00680D04"/>
    <w:rPr>
      <w:rFonts w:ascii="Times New Roman" w:eastAsia="Times New Roman" w:hAnsi="Times New Roman" w:cs="Times New Roman"/>
      <w:sz w:val="24"/>
      <w:szCs w:val="24"/>
      <w:lang w:val="en-US"/>
    </w:rPr>
  </w:style>
  <w:style w:type="paragraph" w:styleId="ad">
    <w:name w:val="Balloon Text"/>
    <w:basedOn w:val="a"/>
    <w:link w:val="ae"/>
    <w:uiPriority w:val="99"/>
    <w:semiHidden/>
    <w:unhideWhenUsed/>
    <w:rsid w:val="00680D04"/>
    <w:pPr>
      <w:widowControl w:val="0"/>
      <w:wordWrap w:val="0"/>
      <w:jc w:val="both"/>
    </w:pPr>
    <w:rPr>
      <w:rFonts w:ascii="Tahoma" w:hAnsi="Tahoma" w:cs="Tahoma"/>
      <w:kern w:val="2"/>
      <w:sz w:val="16"/>
      <w:szCs w:val="16"/>
    </w:rPr>
  </w:style>
  <w:style w:type="character" w:customStyle="1" w:styleId="ae">
    <w:name w:val="Текст выноски Знак"/>
    <w:basedOn w:val="a0"/>
    <w:link w:val="ad"/>
    <w:uiPriority w:val="99"/>
    <w:semiHidden/>
    <w:rsid w:val="00680D04"/>
    <w:rPr>
      <w:rFonts w:ascii="Tahoma" w:eastAsia="Times New Roman" w:hAnsi="Tahoma" w:cs="Tahoma"/>
      <w:kern w:val="2"/>
      <w:sz w:val="16"/>
      <w:szCs w:val="16"/>
      <w:lang w:eastAsia="ru-RU"/>
    </w:rPr>
  </w:style>
  <w:style w:type="character" w:styleId="af">
    <w:name w:val="line number"/>
    <w:basedOn w:val="a0"/>
    <w:uiPriority w:val="99"/>
    <w:semiHidden/>
    <w:unhideWhenUsed/>
    <w:rsid w:val="00680D04"/>
  </w:style>
  <w:style w:type="character" w:customStyle="1" w:styleId="hl41">
    <w:name w:val="hl41"/>
    <w:uiPriority w:val="99"/>
    <w:rsid w:val="00680D04"/>
    <w:rPr>
      <w:rFonts w:cs="Times New Roman"/>
      <w:b/>
      <w:bCs/>
      <w:sz w:val="20"/>
      <w:szCs w:val="20"/>
    </w:rPr>
  </w:style>
  <w:style w:type="paragraph" w:customStyle="1" w:styleId="Web">
    <w:name w:val="Обычный (Web)"/>
    <w:basedOn w:val="a"/>
    <w:uiPriority w:val="99"/>
    <w:rsid w:val="00680D04"/>
    <w:pPr>
      <w:spacing w:before="100" w:after="100"/>
    </w:pPr>
    <w:rPr>
      <w:rFonts w:ascii="Arial Unicode MS" w:eastAsia="Arial Unicode MS" w:hAnsi="Arial Unicode MS"/>
      <w:lang w:eastAsia="en-US"/>
    </w:rPr>
  </w:style>
  <w:style w:type="paragraph" w:styleId="af0">
    <w:name w:val="Body Text"/>
    <w:basedOn w:val="a"/>
    <w:link w:val="af1"/>
    <w:uiPriority w:val="99"/>
    <w:rsid w:val="00680D04"/>
    <w:pPr>
      <w:spacing w:after="120"/>
    </w:pPr>
    <w:rPr>
      <w:lang w:val="en-US" w:eastAsia="en-US"/>
    </w:rPr>
  </w:style>
  <w:style w:type="character" w:customStyle="1" w:styleId="af1">
    <w:name w:val="Основной текст Знак"/>
    <w:basedOn w:val="a0"/>
    <w:link w:val="af0"/>
    <w:uiPriority w:val="99"/>
    <w:rsid w:val="00680D04"/>
    <w:rPr>
      <w:rFonts w:ascii="Times New Roman" w:eastAsia="Times New Roman" w:hAnsi="Times New Roman" w:cs="Times New Roman"/>
      <w:sz w:val="24"/>
      <w:szCs w:val="24"/>
      <w:lang w:val="en-US"/>
    </w:rPr>
  </w:style>
  <w:style w:type="paragraph" w:customStyle="1" w:styleId="ConsPlusNormal">
    <w:name w:val="ConsPlusNormal"/>
    <w:link w:val="ConsPlusNormal0"/>
    <w:rsid w:val="00680D0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0D04"/>
    <w:rPr>
      <w:rFonts w:ascii="Arial" w:eastAsia="Times New Roman" w:hAnsi="Arial" w:cs="Arial"/>
      <w:sz w:val="20"/>
      <w:szCs w:val="20"/>
      <w:lang w:eastAsia="ru-RU"/>
    </w:rPr>
  </w:style>
  <w:style w:type="paragraph" w:customStyle="1" w:styleId="ConsPlusTitle">
    <w:name w:val="ConsPlusTitle"/>
    <w:rsid w:val="00680D0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2">
    <w:name w:val="List Paragraph"/>
    <w:basedOn w:val="a"/>
    <w:link w:val="af3"/>
    <w:uiPriority w:val="34"/>
    <w:qFormat/>
    <w:rsid w:val="00680D04"/>
    <w:pPr>
      <w:spacing w:after="200" w:line="276" w:lineRule="auto"/>
      <w:ind w:left="720"/>
      <w:contextualSpacing/>
    </w:pPr>
    <w:rPr>
      <w:rFonts w:ascii="Calibri" w:hAnsi="Calibri"/>
      <w:sz w:val="22"/>
      <w:szCs w:val="22"/>
    </w:rPr>
  </w:style>
  <w:style w:type="paragraph" w:customStyle="1" w:styleId="xl64">
    <w:name w:val="xl64"/>
    <w:basedOn w:val="a"/>
    <w:rsid w:val="00680D04"/>
    <w:pPr>
      <w:spacing w:before="100" w:beforeAutospacing="1" w:after="100" w:afterAutospacing="1"/>
    </w:pPr>
    <w:rPr>
      <w:rFonts w:ascii="Arial" w:hAnsi="Arial" w:cs="Arial"/>
      <w:sz w:val="20"/>
      <w:szCs w:val="20"/>
    </w:rPr>
  </w:style>
  <w:style w:type="paragraph" w:customStyle="1" w:styleId="xl65">
    <w:name w:val="xl65"/>
    <w:basedOn w:val="a"/>
    <w:rsid w:val="00680D0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680D0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7">
    <w:name w:val="xl67"/>
    <w:basedOn w:val="a"/>
    <w:rsid w:val="00680D0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8">
    <w:name w:val="xl68"/>
    <w:basedOn w:val="a"/>
    <w:rsid w:val="00680D0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
    <w:rsid w:val="00680D0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
    <w:rsid w:val="00680D0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
    <w:rsid w:val="00680D0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a"/>
    <w:rsid w:val="00680D0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680D0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4">
    <w:name w:val="xl74"/>
    <w:basedOn w:val="a"/>
    <w:rsid w:val="00680D0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5">
    <w:name w:val="xl75"/>
    <w:basedOn w:val="a"/>
    <w:rsid w:val="00680D0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680D0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680D0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680D0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680D0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680D0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680D0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680D0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680D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680D0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680D0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680D0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680D0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680D0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680D0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680D0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680D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680D0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680D0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680D0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680D0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680D0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character" w:customStyle="1" w:styleId="apple-converted-space">
    <w:name w:val="apple-converted-space"/>
    <w:basedOn w:val="a0"/>
    <w:rsid w:val="00680D04"/>
  </w:style>
  <w:style w:type="paragraph" w:customStyle="1" w:styleId="copyright-info">
    <w:name w:val="copyright-info"/>
    <w:basedOn w:val="a"/>
    <w:rsid w:val="00680D04"/>
    <w:pPr>
      <w:spacing w:before="100" w:beforeAutospacing="1" w:after="100" w:afterAutospacing="1"/>
    </w:pPr>
  </w:style>
  <w:style w:type="character" w:customStyle="1" w:styleId="auto-matches">
    <w:name w:val="auto-matches"/>
    <w:basedOn w:val="a0"/>
    <w:rsid w:val="00680D04"/>
  </w:style>
  <w:style w:type="character" w:styleId="af4">
    <w:name w:val="FollowedHyperlink"/>
    <w:uiPriority w:val="99"/>
    <w:semiHidden/>
    <w:unhideWhenUsed/>
    <w:rsid w:val="00680D04"/>
    <w:rPr>
      <w:color w:val="954F72"/>
      <w:u w:val="single"/>
    </w:rPr>
  </w:style>
  <w:style w:type="paragraph" w:customStyle="1" w:styleId="msonormal0">
    <w:name w:val="msonormal"/>
    <w:basedOn w:val="a"/>
    <w:rsid w:val="00680D04"/>
    <w:pPr>
      <w:spacing w:before="100" w:beforeAutospacing="1" w:after="100" w:afterAutospacing="1"/>
    </w:pPr>
  </w:style>
  <w:style w:type="paragraph" w:customStyle="1" w:styleId="xl63">
    <w:name w:val="xl63"/>
    <w:basedOn w:val="a"/>
    <w:rsid w:val="00680D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680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680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680D0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680D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680D04"/>
    <w:pPr>
      <w:pBdr>
        <w:top w:val="single" w:sz="4" w:space="0" w:color="auto"/>
        <w:left w:val="single" w:sz="4" w:space="0" w:color="auto"/>
        <w:bottom w:val="single" w:sz="4" w:space="0" w:color="auto"/>
      </w:pBdr>
      <w:spacing w:before="100" w:beforeAutospacing="1" w:after="100" w:afterAutospacing="1"/>
      <w:jc w:val="center"/>
      <w:textAlignment w:val="center"/>
    </w:pPr>
  </w:style>
  <w:style w:type="table" w:styleId="af5">
    <w:name w:val="Table Grid"/>
    <w:basedOn w:val="a1"/>
    <w:uiPriority w:val="59"/>
    <w:rsid w:val="00680D0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680D04"/>
    <w:pPr>
      <w:pageBreakBefore/>
      <w:spacing w:after="160" w:line="240" w:lineRule="exact"/>
      <w:jc w:val="center"/>
    </w:pPr>
    <w:rPr>
      <w:sz w:val="32"/>
      <w:szCs w:val="20"/>
      <w:lang w:val="en-US" w:eastAsia="en-US"/>
    </w:rPr>
  </w:style>
  <w:style w:type="character" w:customStyle="1" w:styleId="3">
    <w:name w:val="Основной текст (3)_"/>
    <w:link w:val="30"/>
    <w:rsid w:val="00680D04"/>
    <w:rPr>
      <w:rFonts w:ascii="Times New Roman" w:hAnsi="Times New Roman"/>
      <w:i/>
      <w:iCs/>
      <w:sz w:val="26"/>
      <w:szCs w:val="26"/>
      <w:shd w:val="clear" w:color="auto" w:fill="FFFFFF"/>
    </w:rPr>
  </w:style>
  <w:style w:type="paragraph" w:customStyle="1" w:styleId="30">
    <w:name w:val="Основной текст (3)"/>
    <w:basedOn w:val="a"/>
    <w:link w:val="3"/>
    <w:rsid w:val="00680D04"/>
    <w:pPr>
      <w:widowControl w:val="0"/>
      <w:shd w:val="clear" w:color="auto" w:fill="FFFFFF"/>
      <w:spacing w:line="480" w:lineRule="exact"/>
      <w:ind w:hanging="1020"/>
      <w:jc w:val="both"/>
    </w:pPr>
    <w:rPr>
      <w:rFonts w:eastAsiaTheme="minorHAnsi" w:cstheme="minorBidi"/>
      <w:i/>
      <w:iCs/>
      <w:sz w:val="26"/>
      <w:szCs w:val="26"/>
      <w:lang w:eastAsia="en-US"/>
    </w:rPr>
  </w:style>
  <w:style w:type="character" w:customStyle="1" w:styleId="3125pt">
    <w:name w:val="Основной текст (3) + 12;5 pt"/>
    <w:rsid w:val="00680D04"/>
    <w:rPr>
      <w:rFonts w:ascii="Times New Roman" w:hAnsi="Times New Roman"/>
      <w:i/>
      <w:iCs/>
      <w:color w:val="000000"/>
      <w:spacing w:val="0"/>
      <w:w w:val="100"/>
      <w:position w:val="0"/>
      <w:sz w:val="25"/>
      <w:szCs w:val="25"/>
      <w:shd w:val="clear" w:color="auto" w:fill="FFFFFF"/>
      <w:lang w:val="ru-RU"/>
    </w:rPr>
  </w:style>
  <w:style w:type="character" w:customStyle="1" w:styleId="af6">
    <w:name w:val="Основной текст_"/>
    <w:link w:val="31"/>
    <w:rsid w:val="00680D04"/>
    <w:rPr>
      <w:rFonts w:ascii="Times New Roman" w:hAnsi="Times New Roman"/>
      <w:sz w:val="26"/>
      <w:szCs w:val="26"/>
      <w:shd w:val="clear" w:color="auto" w:fill="FFFFFF"/>
    </w:rPr>
  </w:style>
  <w:style w:type="paragraph" w:customStyle="1" w:styleId="31">
    <w:name w:val="Основной текст3"/>
    <w:basedOn w:val="a"/>
    <w:link w:val="af6"/>
    <w:rsid w:val="00680D04"/>
    <w:pPr>
      <w:widowControl w:val="0"/>
      <w:shd w:val="clear" w:color="auto" w:fill="FFFFFF"/>
      <w:spacing w:before="300" w:line="317" w:lineRule="exact"/>
      <w:ind w:hanging="600"/>
      <w:jc w:val="center"/>
    </w:pPr>
    <w:rPr>
      <w:rFonts w:eastAsiaTheme="minorHAnsi" w:cstheme="minorBidi"/>
      <w:sz w:val="26"/>
      <w:szCs w:val="26"/>
      <w:lang w:eastAsia="en-US"/>
    </w:rPr>
  </w:style>
  <w:style w:type="character" w:customStyle="1" w:styleId="11">
    <w:name w:val="Основной текст1"/>
    <w:rsid w:val="00680D04"/>
    <w:rPr>
      <w:rFonts w:ascii="Times New Roman" w:hAnsi="Times New Roman"/>
      <w:color w:val="000000"/>
      <w:spacing w:val="0"/>
      <w:w w:val="100"/>
      <w:position w:val="0"/>
      <w:sz w:val="26"/>
      <w:szCs w:val="26"/>
      <w:shd w:val="clear" w:color="auto" w:fill="FFFFFF"/>
      <w:lang w:val="ru-RU"/>
    </w:rPr>
  </w:style>
  <w:style w:type="character" w:customStyle="1" w:styleId="32">
    <w:name w:val="Основной текст (3) + Не курсив"/>
    <w:rsid w:val="00680D04"/>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rsid w:val="00680D04"/>
    <w:rPr>
      <w:rFonts w:ascii="Times New Roman" w:hAnsi="Times New Roman"/>
      <w:i/>
      <w:iCs/>
      <w:color w:val="000000"/>
      <w:spacing w:val="0"/>
      <w:w w:val="100"/>
      <w:position w:val="0"/>
      <w:sz w:val="25"/>
      <w:szCs w:val="25"/>
      <w:shd w:val="clear" w:color="auto" w:fill="FFFFFF"/>
      <w:lang w:val="ru-RU"/>
    </w:rPr>
  </w:style>
  <w:style w:type="character" w:customStyle="1" w:styleId="10pt">
    <w:name w:val="Основной текст + 10 pt"/>
    <w:rsid w:val="00680D0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05pt0pt">
    <w:name w:val="Основной текст + 10;5 pt;Интервал 0 pt"/>
    <w:rsid w:val="00680D0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styleId="21">
    <w:name w:val="Body Text Indent 2"/>
    <w:basedOn w:val="a"/>
    <w:link w:val="22"/>
    <w:uiPriority w:val="99"/>
    <w:unhideWhenUsed/>
    <w:rsid w:val="00680D04"/>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rsid w:val="00680D04"/>
    <w:rPr>
      <w:rFonts w:ascii="Calibri" w:eastAsia="Times New Roman" w:hAnsi="Calibri" w:cs="Times New Roman"/>
      <w:lang w:eastAsia="ru-RU"/>
    </w:rPr>
  </w:style>
  <w:style w:type="character" w:customStyle="1" w:styleId="docarticle-number">
    <w:name w:val="doc__article-number"/>
    <w:basedOn w:val="a0"/>
    <w:rsid w:val="00680D04"/>
  </w:style>
  <w:style w:type="character" w:customStyle="1" w:styleId="docarticle-name">
    <w:name w:val="doc__article-name"/>
    <w:basedOn w:val="a0"/>
    <w:rsid w:val="00680D04"/>
  </w:style>
  <w:style w:type="paragraph" w:customStyle="1" w:styleId="xl102">
    <w:name w:val="xl102"/>
    <w:basedOn w:val="a"/>
    <w:rsid w:val="00680D0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3">
    <w:name w:val="xl103"/>
    <w:basedOn w:val="a"/>
    <w:rsid w:val="00680D0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80D04"/>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680D0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680D04"/>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680D0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8">
    <w:name w:val="xl108"/>
    <w:basedOn w:val="a"/>
    <w:rsid w:val="00680D04"/>
    <w:pPr>
      <w:pBdr>
        <w:left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680D0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680D0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1">
    <w:name w:val="xl111"/>
    <w:basedOn w:val="a"/>
    <w:rsid w:val="00680D04"/>
    <w:pPr>
      <w:pBdr>
        <w:left w:val="single" w:sz="4" w:space="0" w:color="auto"/>
        <w:bottom w:val="single" w:sz="4" w:space="0" w:color="auto"/>
      </w:pBdr>
      <w:spacing w:before="100" w:beforeAutospacing="1" w:after="100" w:afterAutospacing="1"/>
      <w:jc w:val="right"/>
      <w:textAlignment w:val="center"/>
    </w:pPr>
  </w:style>
  <w:style w:type="paragraph" w:customStyle="1" w:styleId="xl112">
    <w:name w:val="xl112"/>
    <w:basedOn w:val="a"/>
    <w:rsid w:val="00680D04"/>
    <w:pPr>
      <w:pBdr>
        <w:left w:val="single" w:sz="4" w:space="0" w:color="auto"/>
      </w:pBdr>
      <w:spacing w:before="100" w:beforeAutospacing="1" w:after="100" w:afterAutospacing="1"/>
      <w:jc w:val="right"/>
      <w:textAlignment w:val="center"/>
    </w:pPr>
  </w:style>
  <w:style w:type="paragraph" w:customStyle="1" w:styleId="xl113">
    <w:name w:val="xl113"/>
    <w:basedOn w:val="a"/>
    <w:rsid w:val="00680D04"/>
    <w:pPr>
      <w:pBdr>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
    <w:rsid w:val="00680D0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5">
    <w:name w:val="xl115"/>
    <w:basedOn w:val="a"/>
    <w:rsid w:val="00680D04"/>
    <w:pPr>
      <w:pBdr>
        <w:top w:val="single" w:sz="4" w:space="0" w:color="auto"/>
        <w:bottom w:val="single" w:sz="4" w:space="0" w:color="auto"/>
      </w:pBdr>
      <w:spacing w:before="100" w:beforeAutospacing="1" w:after="100" w:afterAutospacing="1"/>
      <w:textAlignment w:val="center"/>
    </w:pPr>
  </w:style>
  <w:style w:type="paragraph" w:customStyle="1" w:styleId="xl116">
    <w:name w:val="xl116"/>
    <w:basedOn w:val="a"/>
    <w:rsid w:val="00680D0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680D04"/>
    <w:pPr>
      <w:pBdr>
        <w:top w:val="single" w:sz="4" w:space="0" w:color="auto"/>
        <w:bottom w:val="single" w:sz="4" w:space="0" w:color="auto"/>
      </w:pBdr>
      <w:spacing w:before="100" w:beforeAutospacing="1" w:after="100" w:afterAutospacing="1"/>
      <w:jc w:val="right"/>
      <w:textAlignment w:val="center"/>
    </w:pPr>
  </w:style>
  <w:style w:type="paragraph" w:customStyle="1" w:styleId="xl118">
    <w:name w:val="xl118"/>
    <w:basedOn w:val="a"/>
    <w:rsid w:val="00680D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9">
    <w:name w:val="xl119"/>
    <w:basedOn w:val="a"/>
    <w:rsid w:val="00680D04"/>
    <w:pPr>
      <w:pBdr>
        <w:top w:val="single" w:sz="4" w:space="0" w:color="auto"/>
        <w:bottom w:val="single" w:sz="4" w:space="0" w:color="auto"/>
      </w:pBdr>
      <w:spacing w:before="100" w:beforeAutospacing="1" w:after="100" w:afterAutospacing="1"/>
      <w:jc w:val="right"/>
      <w:textAlignment w:val="center"/>
    </w:pPr>
  </w:style>
  <w:style w:type="numbering" w:customStyle="1" w:styleId="12">
    <w:name w:val="Нет списка1"/>
    <w:next w:val="a2"/>
    <w:uiPriority w:val="99"/>
    <w:semiHidden/>
    <w:unhideWhenUsed/>
    <w:rsid w:val="00680D04"/>
  </w:style>
  <w:style w:type="numbering" w:customStyle="1" w:styleId="23">
    <w:name w:val="Нет списка2"/>
    <w:next w:val="a2"/>
    <w:uiPriority w:val="99"/>
    <w:semiHidden/>
    <w:unhideWhenUsed/>
    <w:rsid w:val="00680D04"/>
  </w:style>
  <w:style w:type="numbering" w:customStyle="1" w:styleId="33">
    <w:name w:val="Нет списка3"/>
    <w:next w:val="a2"/>
    <w:uiPriority w:val="99"/>
    <w:semiHidden/>
    <w:unhideWhenUsed/>
    <w:rsid w:val="00680D04"/>
  </w:style>
  <w:style w:type="numbering" w:customStyle="1" w:styleId="41">
    <w:name w:val="Нет списка4"/>
    <w:next w:val="a2"/>
    <w:uiPriority w:val="99"/>
    <w:semiHidden/>
    <w:unhideWhenUsed/>
    <w:rsid w:val="00680D04"/>
  </w:style>
  <w:style w:type="numbering" w:customStyle="1" w:styleId="5">
    <w:name w:val="Нет списка5"/>
    <w:next w:val="a2"/>
    <w:uiPriority w:val="99"/>
    <w:semiHidden/>
    <w:unhideWhenUsed/>
    <w:rsid w:val="00680D04"/>
  </w:style>
  <w:style w:type="numbering" w:customStyle="1" w:styleId="6">
    <w:name w:val="Нет списка6"/>
    <w:next w:val="a2"/>
    <w:uiPriority w:val="99"/>
    <w:semiHidden/>
    <w:unhideWhenUsed/>
    <w:rsid w:val="00680D04"/>
  </w:style>
  <w:style w:type="numbering" w:customStyle="1" w:styleId="71">
    <w:name w:val="Нет списка7"/>
    <w:next w:val="a2"/>
    <w:uiPriority w:val="99"/>
    <w:semiHidden/>
    <w:unhideWhenUsed/>
    <w:rsid w:val="00680D04"/>
  </w:style>
  <w:style w:type="numbering" w:customStyle="1" w:styleId="8">
    <w:name w:val="Нет списка8"/>
    <w:next w:val="a2"/>
    <w:uiPriority w:val="99"/>
    <w:semiHidden/>
    <w:unhideWhenUsed/>
    <w:rsid w:val="00680D04"/>
  </w:style>
  <w:style w:type="numbering" w:customStyle="1" w:styleId="9">
    <w:name w:val="Нет списка9"/>
    <w:next w:val="a2"/>
    <w:uiPriority w:val="99"/>
    <w:semiHidden/>
    <w:unhideWhenUsed/>
    <w:rsid w:val="00680D04"/>
  </w:style>
  <w:style w:type="numbering" w:customStyle="1" w:styleId="100">
    <w:name w:val="Нет списка10"/>
    <w:next w:val="a2"/>
    <w:uiPriority w:val="99"/>
    <w:semiHidden/>
    <w:unhideWhenUsed/>
    <w:rsid w:val="00680D04"/>
  </w:style>
  <w:style w:type="numbering" w:customStyle="1" w:styleId="110">
    <w:name w:val="Нет списка11"/>
    <w:next w:val="a2"/>
    <w:uiPriority w:val="99"/>
    <w:semiHidden/>
    <w:unhideWhenUsed/>
    <w:rsid w:val="00680D04"/>
  </w:style>
  <w:style w:type="numbering" w:customStyle="1" w:styleId="120">
    <w:name w:val="Нет списка12"/>
    <w:next w:val="a2"/>
    <w:uiPriority w:val="99"/>
    <w:semiHidden/>
    <w:unhideWhenUsed/>
    <w:rsid w:val="00680D04"/>
  </w:style>
  <w:style w:type="paragraph" w:styleId="af7">
    <w:name w:val="Body Text Indent"/>
    <w:basedOn w:val="a"/>
    <w:link w:val="af8"/>
    <w:uiPriority w:val="99"/>
    <w:semiHidden/>
    <w:unhideWhenUsed/>
    <w:rsid w:val="00F607E1"/>
    <w:pPr>
      <w:spacing w:after="120"/>
      <w:ind w:left="283"/>
    </w:pPr>
  </w:style>
  <w:style w:type="character" w:customStyle="1" w:styleId="af8">
    <w:name w:val="Основной текст с отступом Знак"/>
    <w:basedOn w:val="a0"/>
    <w:link w:val="af7"/>
    <w:uiPriority w:val="99"/>
    <w:semiHidden/>
    <w:rsid w:val="00F607E1"/>
    <w:rPr>
      <w:rFonts w:ascii="Times New Roman" w:eastAsia="Times New Roman" w:hAnsi="Times New Roman"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basedOn w:val="a0"/>
    <w:link w:val="a3"/>
    <w:uiPriority w:val="1"/>
    <w:locked/>
    <w:rsid w:val="00F607E1"/>
    <w:rPr>
      <w:rFonts w:ascii="Calibri" w:eastAsia="Calibri" w:hAnsi="Calibri" w:cs="Times New Roman"/>
    </w:rPr>
  </w:style>
  <w:style w:type="character" w:customStyle="1" w:styleId="af3">
    <w:name w:val="Абзац списка Знак"/>
    <w:link w:val="af2"/>
    <w:uiPriority w:val="34"/>
    <w:locked/>
    <w:rsid w:val="00F607E1"/>
    <w:rPr>
      <w:rFonts w:ascii="Calibri" w:eastAsia="Times New Roman" w:hAnsi="Calibri" w:cs="Times New Roman"/>
      <w:lang w:eastAsia="ru-RU"/>
    </w:rPr>
  </w:style>
  <w:style w:type="character" w:customStyle="1" w:styleId="S">
    <w:name w:val="S_Обычный жирный Знак"/>
    <w:link w:val="S0"/>
    <w:locked/>
    <w:rsid w:val="00F607E1"/>
    <w:rPr>
      <w:rFonts w:ascii="Times New Roman" w:eastAsia="Times New Roman" w:hAnsi="Times New Roman" w:cs="Times New Roman"/>
      <w:sz w:val="28"/>
      <w:szCs w:val="24"/>
      <w:lang w:eastAsia="ru-RU"/>
    </w:rPr>
  </w:style>
  <w:style w:type="paragraph" w:customStyle="1" w:styleId="S0">
    <w:name w:val="S_Обычный жирный"/>
    <w:basedOn w:val="a"/>
    <w:link w:val="S"/>
    <w:qFormat/>
    <w:rsid w:val="00F607E1"/>
    <w:pPr>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4022204">
      <w:bodyDiv w:val="1"/>
      <w:marLeft w:val="0"/>
      <w:marRight w:val="0"/>
      <w:marTop w:val="0"/>
      <w:marBottom w:val="0"/>
      <w:divBdr>
        <w:top w:val="none" w:sz="0" w:space="0" w:color="auto"/>
        <w:left w:val="none" w:sz="0" w:space="0" w:color="auto"/>
        <w:bottom w:val="none" w:sz="0" w:space="0" w:color="auto"/>
        <w:right w:val="none" w:sz="0" w:space="0" w:color="auto"/>
      </w:divBdr>
    </w:div>
    <w:div w:id="52631188">
      <w:bodyDiv w:val="1"/>
      <w:marLeft w:val="0"/>
      <w:marRight w:val="0"/>
      <w:marTop w:val="0"/>
      <w:marBottom w:val="0"/>
      <w:divBdr>
        <w:top w:val="none" w:sz="0" w:space="0" w:color="auto"/>
        <w:left w:val="none" w:sz="0" w:space="0" w:color="auto"/>
        <w:bottom w:val="none" w:sz="0" w:space="0" w:color="auto"/>
        <w:right w:val="none" w:sz="0" w:space="0" w:color="auto"/>
      </w:divBdr>
    </w:div>
    <w:div w:id="322902515">
      <w:bodyDiv w:val="1"/>
      <w:marLeft w:val="0"/>
      <w:marRight w:val="0"/>
      <w:marTop w:val="0"/>
      <w:marBottom w:val="0"/>
      <w:divBdr>
        <w:top w:val="none" w:sz="0" w:space="0" w:color="auto"/>
        <w:left w:val="none" w:sz="0" w:space="0" w:color="auto"/>
        <w:bottom w:val="none" w:sz="0" w:space="0" w:color="auto"/>
        <w:right w:val="none" w:sz="0" w:space="0" w:color="auto"/>
      </w:divBdr>
    </w:div>
    <w:div w:id="368798073">
      <w:bodyDiv w:val="1"/>
      <w:marLeft w:val="0"/>
      <w:marRight w:val="0"/>
      <w:marTop w:val="0"/>
      <w:marBottom w:val="0"/>
      <w:divBdr>
        <w:top w:val="none" w:sz="0" w:space="0" w:color="auto"/>
        <w:left w:val="none" w:sz="0" w:space="0" w:color="auto"/>
        <w:bottom w:val="none" w:sz="0" w:space="0" w:color="auto"/>
        <w:right w:val="none" w:sz="0" w:space="0" w:color="auto"/>
      </w:divBdr>
    </w:div>
    <w:div w:id="748506627">
      <w:bodyDiv w:val="1"/>
      <w:marLeft w:val="0"/>
      <w:marRight w:val="0"/>
      <w:marTop w:val="0"/>
      <w:marBottom w:val="0"/>
      <w:divBdr>
        <w:top w:val="none" w:sz="0" w:space="0" w:color="auto"/>
        <w:left w:val="none" w:sz="0" w:space="0" w:color="auto"/>
        <w:bottom w:val="none" w:sz="0" w:space="0" w:color="auto"/>
        <w:right w:val="none" w:sz="0" w:space="0" w:color="auto"/>
      </w:divBdr>
    </w:div>
    <w:div w:id="798962889">
      <w:bodyDiv w:val="1"/>
      <w:marLeft w:val="0"/>
      <w:marRight w:val="0"/>
      <w:marTop w:val="0"/>
      <w:marBottom w:val="0"/>
      <w:divBdr>
        <w:top w:val="none" w:sz="0" w:space="0" w:color="auto"/>
        <w:left w:val="none" w:sz="0" w:space="0" w:color="auto"/>
        <w:bottom w:val="none" w:sz="0" w:space="0" w:color="auto"/>
        <w:right w:val="none" w:sz="0" w:space="0" w:color="auto"/>
      </w:divBdr>
      <w:divsChild>
        <w:div w:id="1882471009">
          <w:marLeft w:val="0"/>
          <w:marRight w:val="0"/>
          <w:marTop w:val="0"/>
          <w:marBottom w:val="0"/>
          <w:divBdr>
            <w:top w:val="none" w:sz="0" w:space="0" w:color="auto"/>
            <w:left w:val="none" w:sz="0" w:space="0" w:color="auto"/>
            <w:bottom w:val="none" w:sz="0" w:space="0" w:color="auto"/>
            <w:right w:val="none" w:sz="0" w:space="0" w:color="auto"/>
          </w:divBdr>
        </w:div>
      </w:divsChild>
    </w:div>
    <w:div w:id="918363426">
      <w:bodyDiv w:val="1"/>
      <w:marLeft w:val="0"/>
      <w:marRight w:val="0"/>
      <w:marTop w:val="0"/>
      <w:marBottom w:val="0"/>
      <w:divBdr>
        <w:top w:val="none" w:sz="0" w:space="0" w:color="auto"/>
        <w:left w:val="none" w:sz="0" w:space="0" w:color="auto"/>
        <w:bottom w:val="none" w:sz="0" w:space="0" w:color="auto"/>
        <w:right w:val="none" w:sz="0" w:space="0" w:color="auto"/>
      </w:divBdr>
    </w:div>
    <w:div w:id="1024595662">
      <w:bodyDiv w:val="1"/>
      <w:marLeft w:val="0"/>
      <w:marRight w:val="0"/>
      <w:marTop w:val="0"/>
      <w:marBottom w:val="0"/>
      <w:divBdr>
        <w:top w:val="none" w:sz="0" w:space="0" w:color="auto"/>
        <w:left w:val="none" w:sz="0" w:space="0" w:color="auto"/>
        <w:bottom w:val="none" w:sz="0" w:space="0" w:color="auto"/>
        <w:right w:val="none" w:sz="0" w:space="0" w:color="auto"/>
      </w:divBdr>
      <w:divsChild>
        <w:div w:id="661012047">
          <w:marLeft w:val="0"/>
          <w:marRight w:val="0"/>
          <w:marTop w:val="0"/>
          <w:marBottom w:val="0"/>
          <w:divBdr>
            <w:top w:val="none" w:sz="0" w:space="0" w:color="auto"/>
            <w:left w:val="none" w:sz="0" w:space="0" w:color="auto"/>
            <w:bottom w:val="none" w:sz="0" w:space="0" w:color="auto"/>
            <w:right w:val="none" w:sz="0" w:space="0" w:color="auto"/>
          </w:divBdr>
          <w:divsChild>
            <w:div w:id="1404789481">
              <w:marLeft w:val="0"/>
              <w:marRight w:val="0"/>
              <w:marTop w:val="0"/>
              <w:marBottom w:val="0"/>
              <w:divBdr>
                <w:top w:val="none" w:sz="0" w:space="0" w:color="auto"/>
                <w:left w:val="none" w:sz="0" w:space="0" w:color="auto"/>
                <w:bottom w:val="none" w:sz="0" w:space="0" w:color="auto"/>
                <w:right w:val="none" w:sz="0" w:space="0" w:color="auto"/>
              </w:divBdr>
              <w:divsChild>
                <w:div w:id="171379154">
                  <w:marLeft w:val="0"/>
                  <w:marRight w:val="0"/>
                  <w:marTop w:val="0"/>
                  <w:marBottom w:val="0"/>
                  <w:divBdr>
                    <w:top w:val="none" w:sz="0" w:space="0" w:color="auto"/>
                    <w:left w:val="none" w:sz="0" w:space="0" w:color="auto"/>
                    <w:bottom w:val="none" w:sz="0" w:space="0" w:color="auto"/>
                    <w:right w:val="none" w:sz="0" w:space="0" w:color="auto"/>
                  </w:divBdr>
                  <w:divsChild>
                    <w:div w:id="825782250">
                      <w:marLeft w:val="0"/>
                      <w:marRight w:val="0"/>
                      <w:marTop w:val="0"/>
                      <w:marBottom w:val="0"/>
                      <w:divBdr>
                        <w:top w:val="none" w:sz="0" w:space="0" w:color="auto"/>
                        <w:left w:val="none" w:sz="0" w:space="0" w:color="auto"/>
                        <w:bottom w:val="none" w:sz="0" w:space="0" w:color="auto"/>
                        <w:right w:val="none" w:sz="0" w:space="0" w:color="auto"/>
                      </w:divBdr>
                      <w:divsChild>
                        <w:div w:id="1258294684">
                          <w:marLeft w:val="0"/>
                          <w:marRight w:val="0"/>
                          <w:marTop w:val="100"/>
                          <w:marBottom w:val="100"/>
                          <w:divBdr>
                            <w:top w:val="none" w:sz="0" w:space="0" w:color="auto"/>
                            <w:left w:val="none" w:sz="0" w:space="0" w:color="auto"/>
                            <w:bottom w:val="none" w:sz="0" w:space="0" w:color="auto"/>
                            <w:right w:val="none" w:sz="0" w:space="0" w:color="auto"/>
                          </w:divBdr>
                          <w:divsChild>
                            <w:div w:id="1004474177">
                              <w:marLeft w:val="0"/>
                              <w:marRight w:val="0"/>
                              <w:marTop w:val="0"/>
                              <w:marBottom w:val="0"/>
                              <w:divBdr>
                                <w:top w:val="none" w:sz="0" w:space="0" w:color="auto"/>
                                <w:left w:val="none" w:sz="0" w:space="0" w:color="auto"/>
                                <w:bottom w:val="none" w:sz="0" w:space="0" w:color="auto"/>
                                <w:right w:val="none" w:sz="0" w:space="0" w:color="auto"/>
                              </w:divBdr>
                            </w:div>
                          </w:divsChild>
                        </w:div>
                        <w:div w:id="167333107">
                          <w:marLeft w:val="0"/>
                          <w:marRight w:val="0"/>
                          <w:marTop w:val="100"/>
                          <w:marBottom w:val="100"/>
                          <w:divBdr>
                            <w:top w:val="none" w:sz="0" w:space="0" w:color="auto"/>
                            <w:left w:val="none" w:sz="0" w:space="0" w:color="auto"/>
                            <w:bottom w:val="none" w:sz="0" w:space="0" w:color="auto"/>
                            <w:right w:val="none" w:sz="0" w:space="0" w:color="auto"/>
                          </w:divBdr>
                          <w:divsChild>
                            <w:div w:id="1406951243">
                              <w:marLeft w:val="0"/>
                              <w:marRight w:val="0"/>
                              <w:marTop w:val="0"/>
                              <w:marBottom w:val="0"/>
                              <w:divBdr>
                                <w:top w:val="none" w:sz="0" w:space="0" w:color="auto"/>
                                <w:left w:val="none" w:sz="0" w:space="0" w:color="auto"/>
                                <w:bottom w:val="none" w:sz="0" w:space="0" w:color="auto"/>
                                <w:right w:val="none" w:sz="0" w:space="0" w:color="auto"/>
                              </w:divBdr>
                              <w:divsChild>
                                <w:div w:id="527068190">
                                  <w:marLeft w:val="0"/>
                                  <w:marRight w:val="0"/>
                                  <w:marTop w:val="0"/>
                                  <w:marBottom w:val="0"/>
                                  <w:divBdr>
                                    <w:top w:val="none" w:sz="0" w:space="0" w:color="auto"/>
                                    <w:left w:val="none" w:sz="0" w:space="0" w:color="auto"/>
                                    <w:bottom w:val="none" w:sz="0" w:space="0" w:color="auto"/>
                                    <w:right w:val="none" w:sz="0" w:space="0" w:color="auto"/>
                                  </w:divBdr>
                                  <w:divsChild>
                                    <w:div w:id="7798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3966">
                              <w:marLeft w:val="0"/>
                              <w:marRight w:val="0"/>
                              <w:marTop w:val="0"/>
                              <w:marBottom w:val="376"/>
                              <w:divBdr>
                                <w:top w:val="none" w:sz="0" w:space="0" w:color="auto"/>
                                <w:left w:val="none" w:sz="0" w:space="0" w:color="auto"/>
                                <w:bottom w:val="none" w:sz="0" w:space="0" w:color="auto"/>
                                <w:right w:val="none" w:sz="0" w:space="0" w:color="auto"/>
                              </w:divBdr>
                              <w:divsChild>
                                <w:div w:id="177814939">
                                  <w:marLeft w:val="0"/>
                                  <w:marRight w:val="0"/>
                                  <w:marTop w:val="0"/>
                                  <w:marBottom w:val="0"/>
                                  <w:divBdr>
                                    <w:top w:val="none" w:sz="0" w:space="0" w:color="auto"/>
                                    <w:left w:val="none" w:sz="0" w:space="0" w:color="auto"/>
                                    <w:bottom w:val="none" w:sz="0" w:space="0" w:color="auto"/>
                                    <w:right w:val="none" w:sz="0" w:space="0" w:color="auto"/>
                                  </w:divBdr>
                                  <w:divsChild>
                                    <w:div w:id="17514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102115">
      <w:bodyDiv w:val="1"/>
      <w:marLeft w:val="0"/>
      <w:marRight w:val="0"/>
      <w:marTop w:val="0"/>
      <w:marBottom w:val="0"/>
      <w:divBdr>
        <w:top w:val="none" w:sz="0" w:space="0" w:color="auto"/>
        <w:left w:val="none" w:sz="0" w:space="0" w:color="auto"/>
        <w:bottom w:val="none" w:sz="0" w:space="0" w:color="auto"/>
        <w:right w:val="none" w:sz="0" w:space="0" w:color="auto"/>
      </w:divBdr>
    </w:div>
    <w:div w:id="1061829593">
      <w:bodyDiv w:val="1"/>
      <w:marLeft w:val="0"/>
      <w:marRight w:val="0"/>
      <w:marTop w:val="0"/>
      <w:marBottom w:val="0"/>
      <w:divBdr>
        <w:top w:val="none" w:sz="0" w:space="0" w:color="auto"/>
        <w:left w:val="none" w:sz="0" w:space="0" w:color="auto"/>
        <w:bottom w:val="none" w:sz="0" w:space="0" w:color="auto"/>
        <w:right w:val="none" w:sz="0" w:space="0" w:color="auto"/>
      </w:divBdr>
    </w:div>
    <w:div w:id="1091853857">
      <w:bodyDiv w:val="1"/>
      <w:marLeft w:val="0"/>
      <w:marRight w:val="0"/>
      <w:marTop w:val="0"/>
      <w:marBottom w:val="0"/>
      <w:divBdr>
        <w:top w:val="none" w:sz="0" w:space="0" w:color="auto"/>
        <w:left w:val="none" w:sz="0" w:space="0" w:color="auto"/>
        <w:bottom w:val="none" w:sz="0" w:space="0" w:color="auto"/>
        <w:right w:val="none" w:sz="0" w:space="0" w:color="auto"/>
      </w:divBdr>
      <w:divsChild>
        <w:div w:id="539439072">
          <w:marLeft w:val="0"/>
          <w:marRight w:val="0"/>
          <w:marTop w:val="0"/>
          <w:marBottom w:val="0"/>
          <w:divBdr>
            <w:top w:val="none" w:sz="0" w:space="0" w:color="auto"/>
            <w:left w:val="none" w:sz="0" w:space="0" w:color="auto"/>
            <w:bottom w:val="none" w:sz="0" w:space="0" w:color="auto"/>
            <w:right w:val="none" w:sz="0" w:space="0" w:color="auto"/>
          </w:divBdr>
          <w:divsChild>
            <w:div w:id="980236126">
              <w:marLeft w:val="0"/>
              <w:marRight w:val="0"/>
              <w:marTop w:val="100"/>
              <w:marBottom w:val="100"/>
              <w:divBdr>
                <w:top w:val="none" w:sz="0" w:space="0" w:color="auto"/>
                <w:left w:val="none" w:sz="0" w:space="0" w:color="auto"/>
                <w:bottom w:val="none" w:sz="0" w:space="0" w:color="auto"/>
                <w:right w:val="none" w:sz="0" w:space="0" w:color="auto"/>
              </w:divBdr>
              <w:divsChild>
                <w:div w:id="21271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7966">
      <w:bodyDiv w:val="1"/>
      <w:marLeft w:val="0"/>
      <w:marRight w:val="0"/>
      <w:marTop w:val="0"/>
      <w:marBottom w:val="0"/>
      <w:divBdr>
        <w:top w:val="none" w:sz="0" w:space="0" w:color="auto"/>
        <w:left w:val="none" w:sz="0" w:space="0" w:color="auto"/>
        <w:bottom w:val="none" w:sz="0" w:space="0" w:color="auto"/>
        <w:right w:val="none" w:sz="0" w:space="0" w:color="auto"/>
      </w:divBdr>
    </w:div>
    <w:div w:id="1144159345">
      <w:bodyDiv w:val="1"/>
      <w:marLeft w:val="0"/>
      <w:marRight w:val="0"/>
      <w:marTop w:val="0"/>
      <w:marBottom w:val="0"/>
      <w:divBdr>
        <w:top w:val="none" w:sz="0" w:space="0" w:color="auto"/>
        <w:left w:val="none" w:sz="0" w:space="0" w:color="auto"/>
        <w:bottom w:val="none" w:sz="0" w:space="0" w:color="auto"/>
        <w:right w:val="none" w:sz="0" w:space="0" w:color="auto"/>
      </w:divBdr>
    </w:div>
    <w:div w:id="1171261355">
      <w:bodyDiv w:val="1"/>
      <w:marLeft w:val="0"/>
      <w:marRight w:val="0"/>
      <w:marTop w:val="0"/>
      <w:marBottom w:val="0"/>
      <w:divBdr>
        <w:top w:val="none" w:sz="0" w:space="0" w:color="auto"/>
        <w:left w:val="none" w:sz="0" w:space="0" w:color="auto"/>
        <w:bottom w:val="none" w:sz="0" w:space="0" w:color="auto"/>
        <w:right w:val="none" w:sz="0" w:space="0" w:color="auto"/>
      </w:divBdr>
    </w:div>
    <w:div w:id="1354960733">
      <w:bodyDiv w:val="1"/>
      <w:marLeft w:val="0"/>
      <w:marRight w:val="0"/>
      <w:marTop w:val="0"/>
      <w:marBottom w:val="0"/>
      <w:divBdr>
        <w:top w:val="none" w:sz="0" w:space="0" w:color="auto"/>
        <w:left w:val="none" w:sz="0" w:space="0" w:color="auto"/>
        <w:bottom w:val="none" w:sz="0" w:space="0" w:color="auto"/>
        <w:right w:val="none" w:sz="0" w:space="0" w:color="auto"/>
      </w:divBdr>
      <w:divsChild>
        <w:div w:id="975646105">
          <w:marLeft w:val="0"/>
          <w:marRight w:val="0"/>
          <w:marTop w:val="0"/>
          <w:marBottom w:val="0"/>
          <w:divBdr>
            <w:top w:val="none" w:sz="0" w:space="0" w:color="auto"/>
            <w:left w:val="none" w:sz="0" w:space="0" w:color="auto"/>
            <w:bottom w:val="none" w:sz="0" w:space="0" w:color="auto"/>
            <w:right w:val="none" w:sz="0" w:space="0" w:color="auto"/>
          </w:divBdr>
        </w:div>
      </w:divsChild>
    </w:div>
    <w:div w:id="1408306304">
      <w:bodyDiv w:val="1"/>
      <w:marLeft w:val="0"/>
      <w:marRight w:val="0"/>
      <w:marTop w:val="0"/>
      <w:marBottom w:val="0"/>
      <w:divBdr>
        <w:top w:val="none" w:sz="0" w:space="0" w:color="auto"/>
        <w:left w:val="none" w:sz="0" w:space="0" w:color="auto"/>
        <w:bottom w:val="none" w:sz="0" w:space="0" w:color="auto"/>
        <w:right w:val="none" w:sz="0" w:space="0" w:color="auto"/>
      </w:divBdr>
    </w:div>
    <w:div w:id="1701130238">
      <w:bodyDiv w:val="1"/>
      <w:marLeft w:val="0"/>
      <w:marRight w:val="0"/>
      <w:marTop w:val="0"/>
      <w:marBottom w:val="0"/>
      <w:divBdr>
        <w:top w:val="none" w:sz="0" w:space="0" w:color="auto"/>
        <w:left w:val="none" w:sz="0" w:space="0" w:color="auto"/>
        <w:bottom w:val="none" w:sz="0" w:space="0" w:color="auto"/>
        <w:right w:val="none" w:sz="0" w:space="0" w:color="auto"/>
      </w:divBdr>
    </w:div>
    <w:div w:id="1704016934">
      <w:bodyDiv w:val="1"/>
      <w:marLeft w:val="0"/>
      <w:marRight w:val="0"/>
      <w:marTop w:val="0"/>
      <w:marBottom w:val="0"/>
      <w:divBdr>
        <w:top w:val="none" w:sz="0" w:space="0" w:color="auto"/>
        <w:left w:val="none" w:sz="0" w:space="0" w:color="auto"/>
        <w:bottom w:val="none" w:sz="0" w:space="0" w:color="auto"/>
        <w:right w:val="none" w:sz="0" w:space="0" w:color="auto"/>
      </w:divBdr>
    </w:div>
    <w:div w:id="1852186890">
      <w:bodyDiv w:val="1"/>
      <w:marLeft w:val="0"/>
      <w:marRight w:val="0"/>
      <w:marTop w:val="0"/>
      <w:marBottom w:val="0"/>
      <w:divBdr>
        <w:top w:val="none" w:sz="0" w:space="0" w:color="auto"/>
        <w:left w:val="none" w:sz="0" w:space="0" w:color="auto"/>
        <w:bottom w:val="none" w:sz="0" w:space="0" w:color="auto"/>
        <w:right w:val="none" w:sz="0" w:space="0" w:color="auto"/>
      </w:divBdr>
    </w:div>
    <w:div w:id="1931769107">
      <w:bodyDiv w:val="1"/>
      <w:marLeft w:val="0"/>
      <w:marRight w:val="0"/>
      <w:marTop w:val="0"/>
      <w:marBottom w:val="0"/>
      <w:divBdr>
        <w:top w:val="none" w:sz="0" w:space="0" w:color="auto"/>
        <w:left w:val="none" w:sz="0" w:space="0" w:color="auto"/>
        <w:bottom w:val="none" w:sz="0" w:space="0" w:color="auto"/>
        <w:right w:val="none" w:sz="0" w:space="0" w:color="auto"/>
      </w:divBdr>
      <w:divsChild>
        <w:div w:id="648364870">
          <w:marLeft w:val="0"/>
          <w:marRight w:val="0"/>
          <w:marTop w:val="0"/>
          <w:marBottom w:val="0"/>
          <w:divBdr>
            <w:top w:val="none" w:sz="0" w:space="0" w:color="auto"/>
            <w:left w:val="none" w:sz="0" w:space="0" w:color="auto"/>
            <w:bottom w:val="none" w:sz="0" w:space="0" w:color="auto"/>
            <w:right w:val="none" w:sz="0" w:space="0" w:color="auto"/>
          </w:divBdr>
          <w:divsChild>
            <w:div w:id="165480896">
              <w:marLeft w:val="0"/>
              <w:marRight w:val="0"/>
              <w:marTop w:val="100"/>
              <w:marBottom w:val="100"/>
              <w:divBdr>
                <w:top w:val="none" w:sz="0" w:space="0" w:color="auto"/>
                <w:left w:val="none" w:sz="0" w:space="0" w:color="auto"/>
                <w:bottom w:val="none" w:sz="0" w:space="0" w:color="auto"/>
                <w:right w:val="none" w:sz="0" w:space="0" w:color="auto"/>
              </w:divBdr>
              <w:divsChild>
                <w:div w:id="2028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2480">
      <w:bodyDiv w:val="1"/>
      <w:marLeft w:val="0"/>
      <w:marRight w:val="0"/>
      <w:marTop w:val="0"/>
      <w:marBottom w:val="0"/>
      <w:divBdr>
        <w:top w:val="none" w:sz="0" w:space="0" w:color="auto"/>
        <w:left w:val="none" w:sz="0" w:space="0" w:color="auto"/>
        <w:bottom w:val="none" w:sz="0" w:space="0" w:color="auto"/>
        <w:right w:val="none" w:sz="0" w:space="0" w:color="auto"/>
      </w:divBdr>
      <w:divsChild>
        <w:div w:id="763460440">
          <w:marLeft w:val="0"/>
          <w:marRight w:val="0"/>
          <w:marTop w:val="0"/>
          <w:marBottom w:val="0"/>
          <w:divBdr>
            <w:top w:val="none" w:sz="0" w:space="0" w:color="auto"/>
            <w:left w:val="none" w:sz="0" w:space="0" w:color="auto"/>
            <w:bottom w:val="none" w:sz="0" w:space="0" w:color="auto"/>
            <w:right w:val="none" w:sz="0" w:space="0" w:color="auto"/>
          </w:divBdr>
          <w:divsChild>
            <w:div w:id="404768234">
              <w:marLeft w:val="0"/>
              <w:marRight w:val="0"/>
              <w:marTop w:val="100"/>
              <w:marBottom w:val="100"/>
              <w:divBdr>
                <w:top w:val="none" w:sz="0" w:space="0" w:color="auto"/>
                <w:left w:val="none" w:sz="0" w:space="0" w:color="auto"/>
                <w:bottom w:val="none" w:sz="0" w:space="0" w:color="auto"/>
                <w:right w:val="none" w:sz="0" w:space="0" w:color="auto"/>
              </w:divBdr>
              <w:divsChild>
                <w:div w:id="1749962958">
                  <w:marLeft w:val="0"/>
                  <w:marRight w:val="0"/>
                  <w:marTop w:val="0"/>
                  <w:marBottom w:val="0"/>
                  <w:divBdr>
                    <w:top w:val="none" w:sz="0" w:space="0" w:color="auto"/>
                    <w:left w:val="none" w:sz="0" w:space="0" w:color="auto"/>
                    <w:bottom w:val="none" w:sz="0" w:space="0" w:color="auto"/>
                    <w:right w:val="none" w:sz="0" w:space="0" w:color="auto"/>
                  </w:divBdr>
                  <w:divsChild>
                    <w:div w:id="14418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osreestr.gov.ru/" TargetMode="External"/><Relationship Id="rId3" Type="http://schemas.openxmlformats.org/officeDocument/2006/relationships/settings" Target="settings.xml"/><Relationship Id="rId7" Type="http://schemas.openxmlformats.org/officeDocument/2006/relationships/hyperlink" Target="../../../../../../AppData/Local/Temp/Rar$DI12.136/Par16" TargetMode="External"/><Relationship Id="rId12" Type="http://schemas.openxmlformats.org/officeDocument/2006/relationships/hyperlink" Target="https://kadastr.ru/services/vyezdnoe-obsluzhivan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c-ns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spd.gov.ru/" TargetMode="External"/><Relationship Id="rId4" Type="http://schemas.openxmlformats.org/officeDocument/2006/relationships/webSettings" Target="webSettings.xml"/><Relationship Id="rId9" Type="http://schemas.openxmlformats.org/officeDocument/2006/relationships/hyperlink" Target="https://www.consultant.ru/document/cons_doc_LAW_6072/"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16580</Words>
  <Characters>94511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2025-06-20T06:29:00Z</dcterms:created>
  <dcterms:modified xsi:type="dcterms:W3CDTF">2025-06-23T06:44:00Z</dcterms:modified>
</cp:coreProperties>
</file>