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D4C" w:rsidRDefault="007A1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детей на школьных каникулах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Прокудском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традиционной. Зимой – проводились игры в русском народном стиле, зимние спортивные состязания, традиционный праздник Масленицы. Лето, стало не исключением. С помощью </w:t>
      </w:r>
      <w:r w:rsidR="0035764D">
        <w:rPr>
          <w:rFonts w:ascii="Times New Roman" w:hAnsi="Times New Roman" w:cs="Times New Roman"/>
          <w:sz w:val="28"/>
          <w:szCs w:val="28"/>
        </w:rPr>
        <w:t xml:space="preserve">активистов Детского сада «Петушок» были проведены велогонки, посвящённые Дню Российского флага, игры для </w:t>
      </w:r>
      <w:r w:rsidR="005A0D4C">
        <w:rPr>
          <w:rFonts w:ascii="Times New Roman" w:hAnsi="Times New Roman" w:cs="Times New Roman"/>
          <w:sz w:val="28"/>
          <w:szCs w:val="28"/>
        </w:rPr>
        <w:t>самых маленьких</w:t>
      </w:r>
      <w:r w:rsidR="0035764D">
        <w:rPr>
          <w:rFonts w:ascii="Times New Roman" w:hAnsi="Times New Roman" w:cs="Times New Roman"/>
          <w:sz w:val="28"/>
          <w:szCs w:val="28"/>
        </w:rPr>
        <w:t xml:space="preserve">. Педагоги </w:t>
      </w:r>
      <w:proofErr w:type="spellStart"/>
      <w:r w:rsidR="0035764D">
        <w:rPr>
          <w:rFonts w:ascii="Times New Roman" w:hAnsi="Times New Roman" w:cs="Times New Roman"/>
          <w:sz w:val="28"/>
          <w:szCs w:val="28"/>
        </w:rPr>
        <w:t>Чикской</w:t>
      </w:r>
      <w:proofErr w:type="spellEnd"/>
      <w:r w:rsidR="0035764D">
        <w:rPr>
          <w:rFonts w:ascii="Times New Roman" w:hAnsi="Times New Roman" w:cs="Times New Roman"/>
          <w:sz w:val="28"/>
          <w:szCs w:val="28"/>
        </w:rPr>
        <w:t xml:space="preserve"> школы искусств провел</w:t>
      </w:r>
      <w:r w:rsidR="005A0D4C">
        <w:rPr>
          <w:rFonts w:ascii="Times New Roman" w:hAnsi="Times New Roman" w:cs="Times New Roman"/>
          <w:sz w:val="28"/>
          <w:szCs w:val="28"/>
        </w:rPr>
        <w:t>и</w:t>
      </w:r>
      <w:r w:rsidR="0035764D">
        <w:rPr>
          <w:rFonts w:ascii="Times New Roman" w:hAnsi="Times New Roman" w:cs="Times New Roman"/>
          <w:sz w:val="28"/>
          <w:szCs w:val="28"/>
        </w:rPr>
        <w:t xml:space="preserve"> мастер-классы по изготовлению русской народной куклы и основам рисования.  Спорткомплекс «Сокол» проводил спортивные состязания. </w:t>
      </w:r>
      <w:proofErr w:type="spellStart"/>
      <w:r w:rsidR="0035764D">
        <w:rPr>
          <w:rFonts w:ascii="Times New Roman" w:hAnsi="Times New Roman" w:cs="Times New Roman"/>
          <w:sz w:val="28"/>
          <w:szCs w:val="28"/>
        </w:rPr>
        <w:t>Прокудский</w:t>
      </w:r>
      <w:proofErr w:type="spellEnd"/>
      <w:r w:rsidR="0035764D">
        <w:rPr>
          <w:rFonts w:ascii="Times New Roman" w:hAnsi="Times New Roman" w:cs="Times New Roman"/>
          <w:sz w:val="28"/>
          <w:szCs w:val="28"/>
        </w:rPr>
        <w:t xml:space="preserve"> дом культуры порадовал </w:t>
      </w:r>
      <w:r w:rsidR="005A0D4C">
        <w:rPr>
          <w:rFonts w:ascii="Times New Roman" w:hAnsi="Times New Roman" w:cs="Times New Roman"/>
          <w:sz w:val="28"/>
          <w:szCs w:val="28"/>
        </w:rPr>
        <w:t>односельчан</w:t>
      </w:r>
      <w:r w:rsidR="0035764D">
        <w:rPr>
          <w:rFonts w:ascii="Times New Roman" w:hAnsi="Times New Roman" w:cs="Times New Roman"/>
          <w:sz w:val="28"/>
          <w:szCs w:val="28"/>
        </w:rPr>
        <w:t xml:space="preserve"> играми в русском народном стиле, игровыми дискотеками</w:t>
      </w:r>
      <w:r w:rsidR="005A0D4C">
        <w:rPr>
          <w:rFonts w:ascii="Times New Roman" w:hAnsi="Times New Roman" w:cs="Times New Roman"/>
          <w:sz w:val="28"/>
          <w:szCs w:val="28"/>
        </w:rPr>
        <w:t>, театральным представлением «В гостях у Нептуна»</w:t>
      </w:r>
      <w:r w:rsidR="0035764D">
        <w:rPr>
          <w:rFonts w:ascii="Times New Roman" w:hAnsi="Times New Roman" w:cs="Times New Roman"/>
          <w:sz w:val="28"/>
          <w:szCs w:val="28"/>
        </w:rPr>
        <w:t xml:space="preserve"> и концертом ко Дню села</w:t>
      </w:r>
      <w:r w:rsidR="005A0D4C">
        <w:rPr>
          <w:rFonts w:ascii="Times New Roman" w:hAnsi="Times New Roman" w:cs="Times New Roman"/>
          <w:sz w:val="28"/>
          <w:szCs w:val="28"/>
        </w:rPr>
        <w:t xml:space="preserve">. </w:t>
      </w:r>
      <w:r w:rsidR="0035764D">
        <w:rPr>
          <w:rFonts w:ascii="Times New Roman" w:hAnsi="Times New Roman" w:cs="Times New Roman"/>
          <w:sz w:val="28"/>
          <w:szCs w:val="28"/>
        </w:rPr>
        <w:t>А также при поддержке инспектора по проп</w:t>
      </w:r>
      <w:r w:rsidR="005A0D4C">
        <w:rPr>
          <w:rFonts w:ascii="Times New Roman" w:hAnsi="Times New Roman" w:cs="Times New Roman"/>
          <w:sz w:val="28"/>
          <w:szCs w:val="28"/>
        </w:rPr>
        <w:t>а</w:t>
      </w:r>
      <w:r w:rsidR="0035764D">
        <w:rPr>
          <w:rFonts w:ascii="Times New Roman" w:hAnsi="Times New Roman" w:cs="Times New Roman"/>
          <w:sz w:val="28"/>
          <w:szCs w:val="28"/>
        </w:rPr>
        <w:t xml:space="preserve">ганде ОИГИБДД </w:t>
      </w:r>
      <w:r w:rsidR="005A0D4C">
        <w:rPr>
          <w:rFonts w:ascii="Times New Roman" w:hAnsi="Times New Roman" w:cs="Times New Roman"/>
          <w:sz w:val="28"/>
          <w:szCs w:val="28"/>
        </w:rPr>
        <w:t xml:space="preserve"> </w:t>
      </w:r>
      <w:r w:rsidR="0035764D">
        <w:rPr>
          <w:rFonts w:ascii="Times New Roman" w:hAnsi="Times New Roman" w:cs="Times New Roman"/>
          <w:sz w:val="28"/>
          <w:szCs w:val="28"/>
        </w:rPr>
        <w:t xml:space="preserve">Дегтярёвой Т.В.,  </w:t>
      </w:r>
      <w:r w:rsidR="005A0D4C">
        <w:rPr>
          <w:rFonts w:ascii="Times New Roman" w:hAnsi="Times New Roman" w:cs="Times New Roman"/>
          <w:sz w:val="28"/>
          <w:szCs w:val="28"/>
        </w:rPr>
        <w:t>была открыта велодорожка и проведено обучающее  мероприятие  «О дорожном движении», где дети не только могли обучаться правилам ПДД, а также активно участвовать в соревновании по фигурному вождению велосипедов.</w:t>
      </w:r>
      <w:r w:rsidR="00825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0CA" w:rsidRDefault="00112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Расписание всех мероприятий можно было посмотреть на большом объявлении перед спортивной площадкой. Таким образом, жители были в курсе всех событий. </w:t>
      </w:r>
    </w:p>
    <w:p w:rsidR="007A1E67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" name="Рисунок 1" descr="C:\Users\user\Desktop\Открытие велодорожки\1I3A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ие велодорожки\1I3A6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user\Desktop\Открытие велодорожки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велодорожки\IMG_4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user\Desktop\Открытие велодорожки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ие велодорожки\IMG_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4" name="Рисунок 4" descr="C:\Users\user\Desktop\Открытие велодорожки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ие велодорожки\IMG_9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5" name="Рисунок 5" descr="C:\Users\user\Desktop\Открытие велодорожки\IMG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ие велодорожки\IMG_9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6" name="Рисунок 6" descr="C:\Users\user\Desktop\Открытие велодорожки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ие велодорожки\IMG_9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7" name="Рисунок 7" descr="C:\Users\user\Desktop\Открытие велодорожки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ие велодорожки\IMG_9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896350"/>
            <wp:effectExtent l="19050" t="0" r="9525" b="0"/>
            <wp:docPr id="8" name="Рисунок 8" descr="C:\Users\user\Desktop\Открытие велодорожки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ие велодорожки\IMG_9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24800"/>
            <wp:effectExtent l="19050" t="0" r="9525" b="0"/>
            <wp:docPr id="9" name="Рисунок 9" descr="C:\Users\user\Desktop\Открытие велодорожки\cCVS9rC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ие велодорожки\cCVS9rCBo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24800"/>
            <wp:effectExtent l="19050" t="0" r="9525" b="0"/>
            <wp:docPr id="10" name="Рисунок 10" descr="C:\Users\user\Desktop\Открытие велодорожки\ISiNgxAu9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ие велодорожки\ISiNgxAu9i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24800"/>
            <wp:effectExtent l="19050" t="0" r="9525" b="0"/>
            <wp:docPr id="11" name="Рисунок 11" descr="C:\Users\user\Desktop\Открытие велодорожки\jQMO1EKrM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ие велодорожки\jQMO1EKrM_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Рисунок 12" descr="C:\Users\user\Desktop\Открытие велодорожки\mEC9w3fGl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ие велодорожки\mEC9w3fGlg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</w:p>
    <w:p w:rsidR="0077461A" w:rsidRDefault="0077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24800"/>
            <wp:effectExtent l="19050" t="0" r="9525" b="0"/>
            <wp:docPr id="13" name="Рисунок 13" descr="C:\Users\user\Desktop\Открытие велодорожки\tkZzr-YVW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ие велодорожки\tkZzr-YVW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61A" w:rsidSect="001B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A1E67"/>
    <w:rsid w:val="001120CA"/>
    <w:rsid w:val="001B1B52"/>
    <w:rsid w:val="0035764D"/>
    <w:rsid w:val="005A0D4C"/>
    <w:rsid w:val="0077461A"/>
    <w:rsid w:val="007A1E67"/>
    <w:rsid w:val="008254AA"/>
    <w:rsid w:val="00E02FF9"/>
    <w:rsid w:val="00E2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2016-09-08T04:11:00Z</dcterms:created>
  <dcterms:modified xsi:type="dcterms:W3CDTF">2016-09-09T03:40:00Z</dcterms:modified>
</cp:coreProperties>
</file>