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13A" w:rsidRDefault="00BB413A" w:rsidP="00BB41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ПРОКУДСКОГО СЕЛЬСОВЕТА</w:t>
      </w:r>
    </w:p>
    <w:p w:rsidR="00BB413A" w:rsidRDefault="00BB413A" w:rsidP="00BB41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КОЧЕНЁВСКОГО РАЙОНА НОВОСИБИРКОЙ ОБЛАСТИ</w:t>
      </w:r>
    </w:p>
    <w:p w:rsidR="00BB413A" w:rsidRDefault="00BB413A" w:rsidP="00BB413A">
      <w:pPr>
        <w:jc w:val="center"/>
        <w:outlineLvl w:val="0"/>
        <w:rPr>
          <w:b/>
          <w:sz w:val="32"/>
          <w:szCs w:val="32"/>
        </w:rPr>
      </w:pPr>
    </w:p>
    <w:p w:rsidR="00BB413A" w:rsidRDefault="00BB413A" w:rsidP="00BB413A">
      <w:pPr>
        <w:jc w:val="center"/>
        <w:outlineLvl w:val="0"/>
        <w:rPr>
          <w:b/>
          <w:sz w:val="32"/>
          <w:szCs w:val="32"/>
        </w:rPr>
      </w:pPr>
    </w:p>
    <w:p w:rsidR="00BB413A" w:rsidRPr="0047723F" w:rsidRDefault="00BB413A" w:rsidP="00BB413A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BB413A" w:rsidRPr="0047723F" w:rsidRDefault="00BB413A" w:rsidP="00BB413A">
      <w:pPr>
        <w:jc w:val="center"/>
      </w:pPr>
    </w:p>
    <w:p w:rsidR="00BB413A" w:rsidRDefault="00BB413A" w:rsidP="00BB413A">
      <w:pPr>
        <w:jc w:val="center"/>
        <w:rPr>
          <w:sz w:val="28"/>
          <w:szCs w:val="28"/>
        </w:rPr>
      </w:pPr>
      <w:r w:rsidRPr="0047723F">
        <w:rPr>
          <w:sz w:val="28"/>
          <w:szCs w:val="28"/>
        </w:rPr>
        <w:t xml:space="preserve">от </w:t>
      </w:r>
      <w:r>
        <w:rPr>
          <w:sz w:val="28"/>
          <w:szCs w:val="28"/>
        </w:rPr>
        <w:t>30</w:t>
      </w:r>
      <w:r w:rsidR="00B14AFA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="00B14AFA">
        <w:rPr>
          <w:sz w:val="28"/>
          <w:szCs w:val="28"/>
        </w:rPr>
        <w:t>.</w:t>
      </w:r>
      <w:r w:rsidRPr="0047723F">
        <w:rPr>
          <w:sz w:val="28"/>
          <w:szCs w:val="28"/>
        </w:rPr>
        <w:t>20</w:t>
      </w:r>
      <w:r>
        <w:rPr>
          <w:sz w:val="28"/>
          <w:szCs w:val="28"/>
        </w:rPr>
        <w:t>14</w:t>
      </w:r>
      <w:r w:rsidRPr="0047723F">
        <w:rPr>
          <w:sz w:val="28"/>
          <w:szCs w:val="28"/>
        </w:rPr>
        <w:t xml:space="preserve"> № </w:t>
      </w:r>
      <w:r>
        <w:rPr>
          <w:sz w:val="28"/>
          <w:szCs w:val="28"/>
        </w:rPr>
        <w:t>235</w:t>
      </w:r>
    </w:p>
    <w:p w:rsidR="00BB413A" w:rsidRDefault="00BB413A" w:rsidP="00BB413A">
      <w:pPr>
        <w:jc w:val="center"/>
        <w:rPr>
          <w:sz w:val="28"/>
          <w:szCs w:val="28"/>
        </w:rPr>
      </w:pPr>
    </w:p>
    <w:p w:rsidR="00536683" w:rsidRDefault="00BB413A" w:rsidP="00BB413A">
      <w:pP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 внесении изменений в Постановление от 01.10.2010 №</w:t>
      </w:r>
      <w:r w:rsidR="00536683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84 «Об утверждении Положения о комиссиях по соблюдению требований к служебному поведению муниципальных служащих администрации  Прокудского сельсовета Коченевского района Новосибирской области </w:t>
      </w:r>
    </w:p>
    <w:p w:rsidR="00BB413A" w:rsidRDefault="00BB413A" w:rsidP="00BB413A">
      <w:pP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и урегулированию конфликта интересов»</w:t>
      </w:r>
    </w:p>
    <w:p w:rsidR="00BB413A" w:rsidRDefault="00BB413A" w:rsidP="00BB413A">
      <w:pPr>
        <w:jc w:val="center"/>
        <w:rPr>
          <w:bCs/>
          <w:color w:val="000000"/>
          <w:sz w:val="28"/>
          <w:szCs w:val="28"/>
        </w:rPr>
      </w:pPr>
    </w:p>
    <w:p w:rsidR="00BB413A" w:rsidRPr="00536683" w:rsidRDefault="00BB413A" w:rsidP="00536683">
      <w:pPr>
        <w:pStyle w:val="ConsPlusTitle"/>
        <w:ind w:firstLine="709"/>
        <w:jc w:val="both"/>
        <w:outlineLvl w:val="0"/>
        <w:rPr>
          <w:b w:val="0"/>
        </w:rPr>
      </w:pPr>
      <w:r w:rsidRPr="00BB413A">
        <w:rPr>
          <w:b w:val="0"/>
          <w:color w:val="000000"/>
        </w:rPr>
        <w:t xml:space="preserve">В соответствии с пунктом 8 Указа Президента Российской Федерации от 01.07.2010 № 821 «О комиссиях по соблюдению требований к служебному поведению федеральных государственных служащих и урегулированию конфликта интересов», </w:t>
      </w:r>
      <w:r w:rsidRPr="00BB413A">
        <w:rPr>
          <w:b w:val="0"/>
        </w:rPr>
        <w:t>Указом Президента Российской Федерации от 23.03.2014 г. №</w:t>
      </w:r>
      <w:r w:rsidR="00536683">
        <w:rPr>
          <w:b w:val="0"/>
        </w:rPr>
        <w:t xml:space="preserve"> </w:t>
      </w:r>
      <w:r w:rsidRPr="00BB413A">
        <w:rPr>
          <w:b w:val="0"/>
        </w:rPr>
        <w:t>453 «О внесении изменений в некоторые акты Президента Российской Федерации по вопросам противодействия коррупции»,</w:t>
      </w:r>
    </w:p>
    <w:p w:rsidR="00BB413A" w:rsidRPr="00BB413A" w:rsidRDefault="00BB413A" w:rsidP="00BB413A">
      <w:pPr>
        <w:pStyle w:val="ConsPlusTitle"/>
        <w:ind w:firstLine="709"/>
        <w:jc w:val="both"/>
        <w:outlineLvl w:val="0"/>
      </w:pPr>
      <w:r w:rsidRPr="00BB413A">
        <w:t>ПОСТАНОВЛЯ</w:t>
      </w:r>
      <w:r w:rsidR="00536683">
        <w:t>ЕТ</w:t>
      </w:r>
      <w:r w:rsidRPr="00BB413A">
        <w:t>:</w:t>
      </w:r>
    </w:p>
    <w:p w:rsidR="00536683" w:rsidRDefault="00BB413A" w:rsidP="00536683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B413A">
        <w:rPr>
          <w:sz w:val="28"/>
          <w:szCs w:val="28"/>
        </w:rPr>
        <w:t xml:space="preserve">Внести в </w:t>
      </w:r>
      <w:r w:rsidR="00536683">
        <w:rPr>
          <w:sz w:val="28"/>
          <w:szCs w:val="28"/>
        </w:rPr>
        <w:t>п</w:t>
      </w:r>
      <w:r w:rsidR="00B14AFA">
        <w:rPr>
          <w:color w:val="000000"/>
          <w:sz w:val="28"/>
          <w:szCs w:val="28"/>
        </w:rPr>
        <w:t>остановление</w:t>
      </w:r>
      <w:r w:rsidR="00536683" w:rsidRPr="00BB413A">
        <w:rPr>
          <w:color w:val="000000"/>
          <w:sz w:val="28"/>
          <w:szCs w:val="28"/>
        </w:rPr>
        <w:t xml:space="preserve"> администрации Прокудского сельсовета Коченевского ра</w:t>
      </w:r>
      <w:r w:rsidR="00536683">
        <w:rPr>
          <w:color w:val="000000"/>
          <w:sz w:val="28"/>
          <w:szCs w:val="28"/>
        </w:rPr>
        <w:t xml:space="preserve">йона Новосибирской области от 01.10.2010 г. № 84 </w:t>
      </w:r>
      <w:r w:rsidR="00536683">
        <w:rPr>
          <w:bCs/>
          <w:color w:val="000000"/>
          <w:sz w:val="28"/>
          <w:szCs w:val="28"/>
        </w:rPr>
        <w:t>«Об утверждении Положения о комиссиях по соблюдению требований к служебному поведению муниципальных служащих администрации  Прокудского сельсовета Коченевского района Новосибирской области и урегулированию конфликта интересов»</w:t>
      </w:r>
      <w:r w:rsidR="00536683" w:rsidRPr="00536683">
        <w:rPr>
          <w:color w:val="000000"/>
          <w:sz w:val="28"/>
          <w:szCs w:val="28"/>
        </w:rPr>
        <w:t xml:space="preserve"> </w:t>
      </w:r>
      <w:r w:rsidR="00536683">
        <w:rPr>
          <w:color w:val="000000"/>
          <w:sz w:val="28"/>
          <w:szCs w:val="28"/>
        </w:rPr>
        <w:t>следующие изменения:</w:t>
      </w:r>
    </w:p>
    <w:p w:rsidR="00536683" w:rsidRDefault="00536683" w:rsidP="00536683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1.1. Пункт 14 </w:t>
      </w:r>
      <w:r w:rsidRPr="00BB413A">
        <w:rPr>
          <w:sz w:val="28"/>
          <w:szCs w:val="28"/>
        </w:rPr>
        <w:t>Положени</w:t>
      </w:r>
      <w:r>
        <w:rPr>
          <w:sz w:val="28"/>
          <w:szCs w:val="28"/>
        </w:rPr>
        <w:t>я</w:t>
      </w:r>
      <w:r w:rsidRPr="00BB413A">
        <w:rPr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о комиссиях по соблюдению требований к служебному поведению муниципальных служащих администрации  Прокудского сельсовета Коченевского района Новосибирской области и урегулированию конфликта интересов </w:t>
      </w:r>
      <w:r w:rsidRPr="00BB413A">
        <w:rPr>
          <w:color w:val="000000"/>
          <w:sz w:val="28"/>
          <w:szCs w:val="28"/>
        </w:rPr>
        <w:t>(далее по тексту Положение)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дополнить подпунктом 4) следующего содержания:</w:t>
      </w:r>
    </w:p>
    <w:p w:rsidR="005D4B83" w:rsidRDefault="005D4B83" w:rsidP="0053668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«4) </w:t>
      </w:r>
      <w:r w:rsidR="00536683">
        <w:rPr>
          <w:sz w:val="28"/>
          <w:szCs w:val="28"/>
        </w:rPr>
        <w:t>П</w:t>
      </w:r>
      <w:r>
        <w:rPr>
          <w:rFonts w:eastAsiaTheme="minorHAnsi"/>
          <w:sz w:val="28"/>
          <w:szCs w:val="28"/>
          <w:lang w:eastAsia="en-US"/>
        </w:rPr>
        <w:t xml:space="preserve">оступившее в соответствии с </w:t>
      </w:r>
      <w:hyperlink r:id="rId6" w:history="1">
        <w:r w:rsidRPr="005D4B83">
          <w:rPr>
            <w:rFonts w:eastAsiaTheme="minorHAnsi"/>
            <w:sz w:val="28"/>
            <w:szCs w:val="28"/>
            <w:lang w:eastAsia="en-US"/>
          </w:rPr>
          <w:t>частью 4 статьи 12</w:t>
        </w:r>
      </w:hyperlink>
      <w:r w:rsidRPr="005D4B83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Федерального закона от 25 декабря 2008 г. </w:t>
      </w:r>
      <w:r w:rsidR="00536683">
        <w:rPr>
          <w:rFonts w:eastAsiaTheme="minorHAnsi"/>
          <w:sz w:val="28"/>
          <w:szCs w:val="28"/>
          <w:lang w:eastAsia="en-US"/>
        </w:rPr>
        <w:t>№ 273-ФЗ «</w:t>
      </w:r>
      <w:r>
        <w:rPr>
          <w:rFonts w:eastAsiaTheme="minorHAnsi"/>
          <w:sz w:val="28"/>
          <w:szCs w:val="28"/>
          <w:lang w:eastAsia="en-US"/>
        </w:rPr>
        <w:t>О противодействии коррупции</w:t>
      </w:r>
      <w:r w:rsidR="00536683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 xml:space="preserve"> в муниципальный орган уведомление коммерческой или некоммерческой организации о заключении с гражданином, замещавшим должность муниципальной службы в муниципальном органе, трудового или гражданско-правового договора на выполнение работ (оказание услуг), при условии, что указанному гражданину комиссией ранее было отказано во вступлении в трудовые и гражданско-правовые отношения с указанной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рассматривался.»;</w:t>
      </w:r>
    </w:p>
    <w:p w:rsidR="005D4B83" w:rsidRDefault="005D4B83" w:rsidP="005D4B8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1.2. дополнить </w:t>
      </w:r>
      <w:r w:rsidR="00536683">
        <w:rPr>
          <w:rFonts w:eastAsiaTheme="minorHAnsi"/>
          <w:sz w:val="28"/>
          <w:szCs w:val="28"/>
          <w:lang w:eastAsia="en-US"/>
        </w:rPr>
        <w:t xml:space="preserve">Положение </w:t>
      </w:r>
      <w:r>
        <w:rPr>
          <w:rFonts w:eastAsiaTheme="minorHAnsi"/>
          <w:sz w:val="28"/>
          <w:szCs w:val="28"/>
          <w:lang w:eastAsia="en-US"/>
        </w:rPr>
        <w:t>пунктами 15.1.-15.3. следующего содержания:</w:t>
      </w:r>
    </w:p>
    <w:p w:rsidR="005D4B83" w:rsidRDefault="005D4B83" w:rsidP="005D4B8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«15.1. Обращение, указанное в </w:t>
      </w:r>
      <w:hyperlink r:id="rId7" w:history="1">
        <w:r w:rsidR="00536683">
          <w:rPr>
            <w:rFonts w:eastAsiaTheme="minorHAnsi"/>
            <w:sz w:val="28"/>
            <w:szCs w:val="28"/>
            <w:lang w:eastAsia="en-US"/>
          </w:rPr>
          <w:t>абзаце первом подпункта «</w:t>
        </w:r>
        <w:r w:rsidR="00EA7C1C" w:rsidRPr="00EA7C1C">
          <w:rPr>
            <w:rFonts w:eastAsiaTheme="minorHAnsi"/>
            <w:sz w:val="28"/>
            <w:szCs w:val="28"/>
            <w:lang w:eastAsia="en-US"/>
          </w:rPr>
          <w:t>2</w:t>
        </w:r>
        <w:r w:rsidR="00536683">
          <w:rPr>
            <w:rFonts w:eastAsiaTheme="minorHAnsi"/>
            <w:sz w:val="28"/>
            <w:szCs w:val="28"/>
            <w:lang w:eastAsia="en-US"/>
          </w:rPr>
          <w:t>»</w:t>
        </w:r>
        <w:r w:rsidR="00EA7C1C" w:rsidRPr="00EA7C1C">
          <w:rPr>
            <w:rFonts w:eastAsiaTheme="minorHAnsi"/>
            <w:sz w:val="28"/>
            <w:szCs w:val="28"/>
            <w:lang w:eastAsia="en-US"/>
          </w:rPr>
          <w:t xml:space="preserve"> пункта </w:t>
        </w:r>
      </w:hyperlink>
      <w:r w:rsidR="00EA7C1C" w:rsidRPr="00EA7C1C">
        <w:rPr>
          <w:rFonts w:eastAsiaTheme="minorHAnsi"/>
          <w:sz w:val="28"/>
          <w:szCs w:val="28"/>
          <w:lang w:eastAsia="en-US"/>
        </w:rPr>
        <w:t>14</w:t>
      </w:r>
      <w:r w:rsidRPr="00EA7C1C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настоящего Положения, подается гражданином, заме</w:t>
      </w:r>
      <w:r w:rsidR="00EA7C1C">
        <w:rPr>
          <w:rFonts w:eastAsiaTheme="minorHAnsi"/>
          <w:sz w:val="28"/>
          <w:szCs w:val="28"/>
          <w:lang w:eastAsia="en-US"/>
        </w:rPr>
        <w:t>щавшим должность муниципальной службы в муниципальном</w:t>
      </w:r>
      <w:r>
        <w:rPr>
          <w:rFonts w:eastAsiaTheme="minorHAnsi"/>
          <w:sz w:val="28"/>
          <w:szCs w:val="28"/>
          <w:lang w:eastAsia="en-US"/>
        </w:rPr>
        <w:t xml:space="preserve"> органе, в подразделе</w:t>
      </w:r>
      <w:r w:rsidR="00EA7C1C">
        <w:rPr>
          <w:rFonts w:eastAsiaTheme="minorHAnsi"/>
          <w:sz w:val="28"/>
          <w:szCs w:val="28"/>
          <w:lang w:eastAsia="en-US"/>
        </w:rPr>
        <w:t xml:space="preserve">ние кадровой службы </w:t>
      </w:r>
      <w:r w:rsidR="00C1155A">
        <w:rPr>
          <w:rFonts w:eastAsiaTheme="minorHAnsi"/>
          <w:sz w:val="28"/>
          <w:szCs w:val="28"/>
          <w:lang w:eastAsia="en-US"/>
        </w:rPr>
        <w:t>муниципаль</w:t>
      </w:r>
      <w:r>
        <w:rPr>
          <w:rFonts w:eastAsiaTheme="minorHAnsi"/>
          <w:sz w:val="28"/>
          <w:szCs w:val="28"/>
          <w:lang w:eastAsia="en-US"/>
        </w:rPr>
        <w:t xml:space="preserve">ного органа по профилактике коррупционных и иных правонарушений. 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</w:t>
      </w:r>
      <w:r w:rsidR="00DD34E1">
        <w:rPr>
          <w:rFonts w:eastAsiaTheme="minorHAnsi"/>
          <w:sz w:val="28"/>
          <w:szCs w:val="28"/>
          <w:lang w:eastAsia="en-US"/>
        </w:rPr>
        <w:t>до дня увольнения с муниципаль</w:t>
      </w:r>
      <w:r>
        <w:rPr>
          <w:rFonts w:eastAsiaTheme="minorHAnsi"/>
          <w:sz w:val="28"/>
          <w:szCs w:val="28"/>
          <w:lang w:eastAsia="en-US"/>
        </w:rPr>
        <w:t>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</w:t>
      </w:r>
      <w:r w:rsidR="00DD34E1">
        <w:rPr>
          <w:rFonts w:eastAsiaTheme="minorHAnsi"/>
          <w:sz w:val="28"/>
          <w:szCs w:val="28"/>
          <w:lang w:eastAsia="en-US"/>
        </w:rPr>
        <w:t>ещения им должности муниципаль</w:t>
      </w:r>
      <w:r>
        <w:rPr>
          <w:rFonts w:eastAsiaTheme="minorHAnsi"/>
          <w:sz w:val="28"/>
          <w:szCs w:val="28"/>
          <w:lang w:eastAsia="en-US"/>
        </w:rPr>
        <w:t>ной</w:t>
      </w:r>
      <w:r w:rsidR="00DD34E1">
        <w:rPr>
          <w:rFonts w:eastAsiaTheme="minorHAnsi"/>
          <w:sz w:val="28"/>
          <w:szCs w:val="28"/>
          <w:lang w:eastAsia="en-US"/>
        </w:rPr>
        <w:t xml:space="preserve"> службы, функции по муниципаль</w:t>
      </w:r>
      <w:r>
        <w:rPr>
          <w:rFonts w:eastAsiaTheme="minorHAnsi"/>
          <w:sz w:val="28"/>
          <w:szCs w:val="28"/>
          <w:lang w:eastAsia="en-US"/>
        </w:rPr>
        <w:t>ному управлению в 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за выполнение (оказание) по договору работ (услуг). В подразделе</w:t>
      </w:r>
      <w:r w:rsidR="00DD34E1">
        <w:rPr>
          <w:rFonts w:eastAsiaTheme="minorHAnsi"/>
          <w:sz w:val="28"/>
          <w:szCs w:val="28"/>
          <w:lang w:eastAsia="en-US"/>
        </w:rPr>
        <w:t>нии кадровой службы муниципаль</w:t>
      </w:r>
      <w:r>
        <w:rPr>
          <w:rFonts w:eastAsiaTheme="minorHAnsi"/>
          <w:sz w:val="28"/>
          <w:szCs w:val="28"/>
          <w:lang w:eastAsia="en-US"/>
        </w:rPr>
        <w:t xml:space="preserve">ного органа по профилактике коррупционных и иных правонарушений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8" w:history="1">
        <w:r w:rsidRPr="00DD34E1">
          <w:rPr>
            <w:rFonts w:eastAsiaTheme="minorHAnsi"/>
            <w:sz w:val="28"/>
            <w:szCs w:val="28"/>
            <w:lang w:eastAsia="en-US"/>
          </w:rPr>
          <w:t>статьи 12</w:t>
        </w:r>
      </w:hyperlink>
      <w:r w:rsidRPr="00DD34E1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Федеральног</w:t>
      </w:r>
      <w:r w:rsidR="00536683">
        <w:rPr>
          <w:rFonts w:eastAsiaTheme="minorHAnsi"/>
          <w:sz w:val="28"/>
          <w:szCs w:val="28"/>
          <w:lang w:eastAsia="en-US"/>
        </w:rPr>
        <w:t>о закона от 25 декабря 2008 г. № 273-ФЗ «О противодействии коррупции»</w:t>
      </w:r>
      <w:r>
        <w:rPr>
          <w:rFonts w:eastAsiaTheme="minorHAnsi"/>
          <w:sz w:val="28"/>
          <w:szCs w:val="28"/>
          <w:lang w:eastAsia="en-US"/>
        </w:rPr>
        <w:t>. Обращение, заключение и другие материалы в течение двух рабочих дней со дня поступления обращения предс</w:t>
      </w:r>
      <w:r w:rsidR="008C4D9C">
        <w:rPr>
          <w:rFonts w:eastAsiaTheme="minorHAnsi"/>
          <w:sz w:val="28"/>
          <w:szCs w:val="28"/>
          <w:lang w:eastAsia="en-US"/>
        </w:rPr>
        <w:t>тавляются председателю комиссии.».</w:t>
      </w:r>
    </w:p>
    <w:p w:rsidR="00470F64" w:rsidRDefault="00470F64" w:rsidP="00470F6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«15.2. Обращение, указанное в </w:t>
      </w:r>
      <w:hyperlink r:id="rId9" w:history="1">
        <w:r w:rsidR="00536683">
          <w:rPr>
            <w:rFonts w:eastAsiaTheme="minorHAnsi"/>
            <w:sz w:val="28"/>
            <w:szCs w:val="28"/>
            <w:lang w:eastAsia="en-US"/>
          </w:rPr>
          <w:t>абзаце втором подпункта «</w:t>
        </w:r>
        <w:r w:rsidR="008C4D9C" w:rsidRPr="008C4D9C">
          <w:rPr>
            <w:rFonts w:eastAsiaTheme="minorHAnsi"/>
            <w:sz w:val="28"/>
            <w:szCs w:val="28"/>
            <w:lang w:eastAsia="en-US"/>
          </w:rPr>
          <w:t>2)</w:t>
        </w:r>
        <w:r w:rsidR="00536683">
          <w:rPr>
            <w:rFonts w:eastAsiaTheme="minorHAnsi"/>
            <w:sz w:val="28"/>
            <w:szCs w:val="28"/>
            <w:lang w:eastAsia="en-US"/>
          </w:rPr>
          <w:t>»</w:t>
        </w:r>
        <w:r w:rsidRPr="008C4D9C">
          <w:rPr>
            <w:rFonts w:eastAsiaTheme="minorHAnsi"/>
            <w:sz w:val="28"/>
            <w:szCs w:val="28"/>
            <w:lang w:eastAsia="en-US"/>
          </w:rPr>
          <w:t xml:space="preserve"> пункта </w:t>
        </w:r>
        <w:r w:rsidR="008C4D9C">
          <w:rPr>
            <w:rFonts w:eastAsiaTheme="minorHAnsi"/>
            <w:sz w:val="28"/>
            <w:szCs w:val="28"/>
            <w:lang w:eastAsia="en-US"/>
          </w:rPr>
          <w:t>14</w:t>
        </w:r>
      </w:hyperlink>
      <w:r w:rsidRPr="008C4D9C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настоящего Положения, может быть подано государственным служащим, планирующим свое увольнение с государственной службы, и подлежит рассмотрению комиссией в соответствии с настоящим Положением.</w:t>
      </w:r>
      <w:r w:rsidR="008C4D9C">
        <w:rPr>
          <w:rFonts w:eastAsiaTheme="minorHAnsi"/>
          <w:sz w:val="28"/>
          <w:szCs w:val="28"/>
          <w:lang w:eastAsia="en-US"/>
        </w:rPr>
        <w:t>».</w:t>
      </w:r>
    </w:p>
    <w:p w:rsidR="00AD4DEE" w:rsidRDefault="008C4D9C" w:rsidP="00AD4DE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«15.3. </w:t>
      </w:r>
      <w:r w:rsidR="00AD4DEE">
        <w:rPr>
          <w:rFonts w:eastAsiaTheme="minorHAnsi"/>
          <w:sz w:val="28"/>
          <w:szCs w:val="28"/>
          <w:lang w:eastAsia="en-US"/>
        </w:rPr>
        <w:t>Увед</w:t>
      </w:r>
      <w:r w:rsidR="00536683">
        <w:rPr>
          <w:rFonts w:eastAsiaTheme="minorHAnsi"/>
          <w:sz w:val="28"/>
          <w:szCs w:val="28"/>
          <w:lang w:eastAsia="en-US"/>
        </w:rPr>
        <w:t>омление, указанное в подпункте «</w:t>
      </w:r>
      <w:r w:rsidR="00AD4DEE">
        <w:rPr>
          <w:rFonts w:eastAsiaTheme="minorHAnsi"/>
          <w:sz w:val="28"/>
          <w:szCs w:val="28"/>
          <w:lang w:eastAsia="en-US"/>
        </w:rPr>
        <w:t>4</w:t>
      </w:r>
      <w:r w:rsidR="00536683">
        <w:rPr>
          <w:rFonts w:eastAsiaTheme="minorHAnsi"/>
          <w:sz w:val="28"/>
          <w:szCs w:val="28"/>
          <w:lang w:eastAsia="en-US"/>
        </w:rPr>
        <w:t>»</w:t>
      </w:r>
      <w:r w:rsidR="00AD4DEE">
        <w:rPr>
          <w:rFonts w:eastAsiaTheme="minorHAnsi"/>
          <w:sz w:val="28"/>
          <w:szCs w:val="28"/>
          <w:lang w:eastAsia="en-US"/>
        </w:rPr>
        <w:t xml:space="preserve">" пункта 14 настоящего Положения, рассматривается подразделением кадровой службы муниципального органа по профилактике коррупционных и иных правонарушений, которое осуществляет подготовку мотивированного заключения о соблюдении гражданином, замещавшим должность муниципальной службы в государственном органе, требований </w:t>
      </w:r>
      <w:hyperlink r:id="rId10" w:history="1">
        <w:r w:rsidR="00AD4DEE" w:rsidRPr="00AD4DEE">
          <w:rPr>
            <w:rFonts w:eastAsiaTheme="minorHAnsi"/>
            <w:sz w:val="28"/>
            <w:szCs w:val="28"/>
            <w:lang w:eastAsia="en-US"/>
          </w:rPr>
          <w:t>статьи 12</w:t>
        </w:r>
      </w:hyperlink>
      <w:r w:rsidR="00AD4DEE" w:rsidRPr="00AD4DEE">
        <w:rPr>
          <w:rFonts w:eastAsiaTheme="minorHAnsi"/>
          <w:sz w:val="28"/>
          <w:szCs w:val="28"/>
          <w:lang w:eastAsia="en-US"/>
        </w:rPr>
        <w:t xml:space="preserve"> </w:t>
      </w:r>
      <w:r w:rsidR="00AD4DEE">
        <w:rPr>
          <w:rFonts w:eastAsiaTheme="minorHAnsi"/>
          <w:sz w:val="28"/>
          <w:szCs w:val="28"/>
          <w:lang w:eastAsia="en-US"/>
        </w:rPr>
        <w:t xml:space="preserve">Федерального закона от 25 декабря 2008 г. </w:t>
      </w:r>
      <w:r w:rsidR="00536683">
        <w:rPr>
          <w:rFonts w:eastAsiaTheme="minorHAnsi"/>
          <w:sz w:val="28"/>
          <w:szCs w:val="28"/>
          <w:lang w:eastAsia="en-US"/>
        </w:rPr>
        <w:t>№</w:t>
      </w:r>
      <w:r w:rsidR="00AD4DEE">
        <w:rPr>
          <w:rFonts w:eastAsiaTheme="minorHAnsi"/>
          <w:sz w:val="28"/>
          <w:szCs w:val="28"/>
          <w:lang w:eastAsia="en-US"/>
        </w:rPr>
        <w:t xml:space="preserve"> 273-ФЗ </w:t>
      </w:r>
      <w:r w:rsidR="00536683">
        <w:rPr>
          <w:rFonts w:eastAsiaTheme="minorHAnsi"/>
          <w:sz w:val="28"/>
          <w:szCs w:val="28"/>
          <w:lang w:eastAsia="en-US"/>
        </w:rPr>
        <w:t>«О противодействии коррупции»</w:t>
      </w:r>
      <w:r w:rsidR="00AD4DEE">
        <w:rPr>
          <w:rFonts w:eastAsiaTheme="minorHAnsi"/>
          <w:sz w:val="28"/>
          <w:szCs w:val="28"/>
          <w:lang w:eastAsia="en-US"/>
        </w:rPr>
        <w:t>. Уведомление, заключение и другие материалы в течение десяти рабочих дней со дня поступления уведомления представляются председателю комиссии.»;</w:t>
      </w:r>
    </w:p>
    <w:p w:rsidR="00AD4DEE" w:rsidRDefault="00AD4DEE" w:rsidP="00AD4DE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1.3. подпункт 1) пункта 16 </w:t>
      </w:r>
      <w:r w:rsidR="00536683">
        <w:rPr>
          <w:rFonts w:eastAsiaTheme="minorHAnsi"/>
          <w:sz w:val="28"/>
          <w:szCs w:val="28"/>
          <w:lang w:eastAsia="en-US"/>
        </w:rPr>
        <w:t xml:space="preserve">Положения </w:t>
      </w:r>
      <w:r>
        <w:rPr>
          <w:rFonts w:eastAsiaTheme="minorHAnsi"/>
          <w:sz w:val="28"/>
          <w:szCs w:val="28"/>
          <w:lang w:eastAsia="en-US"/>
        </w:rPr>
        <w:t>дополнить словами: «за исключением случаев, предусмотренных пунктами 1</w:t>
      </w:r>
      <w:r w:rsidR="00BE658F">
        <w:rPr>
          <w:rFonts w:eastAsiaTheme="minorHAnsi"/>
          <w:sz w:val="28"/>
          <w:szCs w:val="28"/>
          <w:lang w:eastAsia="en-US"/>
        </w:rPr>
        <w:t>6.1., 16.2. настоящего положения»;</w:t>
      </w:r>
    </w:p>
    <w:p w:rsidR="00BE658F" w:rsidRDefault="00BE658F" w:rsidP="00AD4DE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1.4. дополнить </w:t>
      </w:r>
      <w:r w:rsidR="00B14AFA">
        <w:rPr>
          <w:rFonts w:eastAsiaTheme="minorHAnsi"/>
          <w:sz w:val="28"/>
          <w:szCs w:val="28"/>
          <w:lang w:eastAsia="en-US"/>
        </w:rPr>
        <w:t xml:space="preserve">Положение </w:t>
      </w:r>
      <w:r>
        <w:rPr>
          <w:rFonts w:eastAsiaTheme="minorHAnsi"/>
          <w:sz w:val="28"/>
          <w:szCs w:val="28"/>
          <w:lang w:eastAsia="en-US"/>
        </w:rPr>
        <w:t>пунктами 16.1. и 16.2. следующего содержания:</w:t>
      </w:r>
    </w:p>
    <w:p w:rsidR="00BE658F" w:rsidRDefault="00B14AFA" w:rsidP="00BE658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«16.1 </w:t>
      </w:r>
      <w:r w:rsidR="00BE658F">
        <w:rPr>
          <w:rFonts w:eastAsiaTheme="minorHAnsi"/>
          <w:sz w:val="28"/>
          <w:szCs w:val="28"/>
          <w:lang w:eastAsia="en-US"/>
        </w:rPr>
        <w:t xml:space="preserve">Заседание комиссии по рассмотрению заявления, указанного в </w:t>
      </w:r>
      <w:hyperlink r:id="rId11" w:history="1">
        <w:r>
          <w:rPr>
            <w:rFonts w:eastAsiaTheme="minorHAnsi"/>
            <w:sz w:val="28"/>
            <w:szCs w:val="28"/>
            <w:lang w:eastAsia="en-US"/>
          </w:rPr>
          <w:t>абзаце третьем подпункта «</w:t>
        </w:r>
        <w:r w:rsidR="00EB4BAC" w:rsidRPr="00EB4BAC">
          <w:rPr>
            <w:rFonts w:eastAsiaTheme="minorHAnsi"/>
            <w:sz w:val="28"/>
            <w:szCs w:val="28"/>
            <w:lang w:eastAsia="en-US"/>
          </w:rPr>
          <w:t>2</w:t>
        </w:r>
        <w:r>
          <w:rPr>
            <w:rFonts w:eastAsiaTheme="minorHAnsi"/>
            <w:sz w:val="28"/>
            <w:szCs w:val="28"/>
            <w:lang w:eastAsia="en-US"/>
          </w:rPr>
          <w:t>»</w:t>
        </w:r>
        <w:r w:rsidR="00BE658F" w:rsidRPr="00EB4BAC">
          <w:rPr>
            <w:rFonts w:eastAsiaTheme="minorHAnsi"/>
            <w:sz w:val="28"/>
            <w:szCs w:val="28"/>
            <w:lang w:eastAsia="en-US"/>
          </w:rPr>
          <w:t xml:space="preserve"> пункта </w:t>
        </w:r>
        <w:r w:rsidR="00EB4BAC" w:rsidRPr="00EB4BAC">
          <w:rPr>
            <w:rFonts w:eastAsiaTheme="minorHAnsi"/>
            <w:sz w:val="28"/>
            <w:szCs w:val="28"/>
            <w:lang w:eastAsia="en-US"/>
          </w:rPr>
          <w:t>14</w:t>
        </w:r>
      </w:hyperlink>
      <w:r w:rsidR="00BE658F">
        <w:rPr>
          <w:rFonts w:eastAsiaTheme="minorHAnsi"/>
          <w:sz w:val="28"/>
          <w:szCs w:val="28"/>
          <w:lang w:eastAsia="en-US"/>
        </w:rPr>
        <w:t xml:space="preserve"> настоящего Положения, как правило, проводится не позднее одного месяца со дня истечения срока, установленного </w:t>
      </w:r>
      <w:r w:rsidR="00BE658F">
        <w:rPr>
          <w:rFonts w:eastAsiaTheme="minorHAnsi"/>
          <w:sz w:val="28"/>
          <w:szCs w:val="28"/>
          <w:lang w:eastAsia="en-US"/>
        </w:rPr>
        <w:lastRenderedPageBreak/>
        <w:t>для представления сведений о доходах, об имуществе и обязательствах имущественного характера</w:t>
      </w:r>
      <w:r w:rsidR="00EB4BAC">
        <w:rPr>
          <w:rFonts w:eastAsiaTheme="minorHAnsi"/>
          <w:sz w:val="28"/>
          <w:szCs w:val="28"/>
          <w:lang w:eastAsia="en-US"/>
        </w:rPr>
        <w:t>»;</w:t>
      </w:r>
    </w:p>
    <w:p w:rsidR="00EB4BAC" w:rsidRDefault="00EB4BAC" w:rsidP="00EB4BA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«16.2. Уведомление, указанное в </w:t>
      </w:r>
      <w:hyperlink r:id="rId12" w:history="1">
        <w:r w:rsidR="00B14AFA">
          <w:rPr>
            <w:rFonts w:eastAsiaTheme="minorHAnsi"/>
            <w:sz w:val="28"/>
            <w:szCs w:val="28"/>
            <w:lang w:eastAsia="en-US"/>
          </w:rPr>
          <w:t>подпункте «</w:t>
        </w:r>
        <w:r w:rsidRPr="00EB4BAC">
          <w:rPr>
            <w:rFonts w:eastAsiaTheme="minorHAnsi"/>
            <w:sz w:val="28"/>
            <w:szCs w:val="28"/>
            <w:lang w:eastAsia="en-US"/>
          </w:rPr>
          <w:t>4</w:t>
        </w:r>
        <w:r w:rsidR="00B14AFA">
          <w:rPr>
            <w:rFonts w:eastAsiaTheme="minorHAnsi"/>
            <w:sz w:val="28"/>
            <w:szCs w:val="28"/>
            <w:lang w:eastAsia="en-US"/>
          </w:rPr>
          <w:t>»</w:t>
        </w:r>
        <w:r w:rsidRPr="00EB4BAC">
          <w:rPr>
            <w:rFonts w:eastAsiaTheme="minorHAnsi"/>
            <w:sz w:val="28"/>
            <w:szCs w:val="28"/>
            <w:lang w:eastAsia="en-US"/>
          </w:rPr>
          <w:t xml:space="preserve"> пункта 14</w:t>
        </w:r>
      </w:hyperlink>
      <w:r>
        <w:rPr>
          <w:rFonts w:eastAsiaTheme="minorHAnsi"/>
          <w:sz w:val="28"/>
          <w:szCs w:val="28"/>
          <w:lang w:eastAsia="en-US"/>
        </w:rPr>
        <w:t xml:space="preserve"> настоящего Положения, как правило, рассматривается на очередном (плановом) заседании комиссии.»;</w:t>
      </w:r>
    </w:p>
    <w:p w:rsidR="00EB4BAC" w:rsidRDefault="00EB4BAC" w:rsidP="00EB4BA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1.5. пункты 17 и 18 </w:t>
      </w:r>
      <w:r w:rsidR="00B14AFA">
        <w:rPr>
          <w:rFonts w:eastAsiaTheme="minorHAnsi"/>
          <w:sz w:val="28"/>
          <w:szCs w:val="28"/>
          <w:lang w:eastAsia="en-US"/>
        </w:rPr>
        <w:t xml:space="preserve">Положения </w:t>
      </w:r>
      <w:r>
        <w:rPr>
          <w:rFonts w:eastAsiaTheme="minorHAnsi"/>
          <w:sz w:val="28"/>
          <w:szCs w:val="28"/>
          <w:lang w:eastAsia="en-US"/>
        </w:rPr>
        <w:t>изложить в следующей редакции:</w:t>
      </w:r>
    </w:p>
    <w:p w:rsidR="00EB4BAC" w:rsidRDefault="00EB4BAC" w:rsidP="00EB4BA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«17. Заседание комиссии проводится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муниципальной службы в муниципальном органе. При наличии письменной просьбы муниципального служащего или гражданина, замещавшего должность муниципальной службы в муниципальном органе, о рассмотрении указанного вопроса без его участия заседание комиссии проводится в его отсутствие. В случае неявки на заседание комиссии муниципального служащего (его представителя) или гражданина, замещавшего должность муниципальной службы в муниципальном органе (его представителя), при отсутствии письменной просьбы муниципального служащего или указанного гражданина о рассмотрении данного вопроса без его участия рассмотрение вопроса откладывается. В случае повторной неявки указанных лиц без уважительных причин комиссия может принять решение о рассмотрении данного вопроса в отсутствие муниципального служащего или гражданина, замещавшего должность муниципальной службы в муниципальном органе.</w:t>
      </w:r>
    </w:p>
    <w:p w:rsidR="00EB4BAC" w:rsidRDefault="00EB4BAC" w:rsidP="00EB4BA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18. На заседании комиссии заслушиваются пояснения муниципального служащего или гражданина, за</w:t>
      </w:r>
      <w:r w:rsidR="00007D0F">
        <w:rPr>
          <w:rFonts w:eastAsiaTheme="minorHAnsi"/>
          <w:sz w:val="28"/>
          <w:szCs w:val="28"/>
          <w:lang w:eastAsia="en-US"/>
        </w:rPr>
        <w:t>мещавшего должность муниципальной службы в муниципаль</w:t>
      </w:r>
      <w:r>
        <w:rPr>
          <w:rFonts w:eastAsiaTheme="minorHAnsi"/>
          <w:sz w:val="28"/>
          <w:szCs w:val="28"/>
          <w:lang w:eastAsia="en-US"/>
        </w:rPr>
        <w:t>ном органе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  <w:r w:rsidR="00007D0F">
        <w:rPr>
          <w:rFonts w:eastAsiaTheme="minorHAnsi"/>
          <w:sz w:val="28"/>
          <w:szCs w:val="28"/>
          <w:lang w:eastAsia="en-US"/>
        </w:rPr>
        <w:t>»;</w:t>
      </w:r>
    </w:p>
    <w:p w:rsidR="00007D0F" w:rsidRDefault="00007D0F" w:rsidP="00EB4BA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1.6. дополнить </w:t>
      </w:r>
      <w:r w:rsidR="00B14AFA">
        <w:rPr>
          <w:rFonts w:eastAsiaTheme="minorHAnsi"/>
          <w:sz w:val="28"/>
          <w:szCs w:val="28"/>
          <w:lang w:eastAsia="en-US"/>
        </w:rPr>
        <w:t xml:space="preserve">Положения </w:t>
      </w:r>
      <w:r>
        <w:rPr>
          <w:rFonts w:eastAsiaTheme="minorHAnsi"/>
          <w:sz w:val="28"/>
          <w:szCs w:val="28"/>
          <w:lang w:eastAsia="en-US"/>
        </w:rPr>
        <w:t>пунктом 24.1. следующего содержания:</w:t>
      </w:r>
    </w:p>
    <w:p w:rsidR="00007D0F" w:rsidRDefault="00007D0F" w:rsidP="00007D0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«24.1. По итогам рассмотрения вопроса, указанного в </w:t>
      </w:r>
      <w:hyperlink r:id="rId13" w:history="1">
        <w:r w:rsidR="00B14AFA">
          <w:rPr>
            <w:rFonts w:eastAsiaTheme="minorHAnsi"/>
            <w:sz w:val="28"/>
            <w:szCs w:val="28"/>
            <w:lang w:eastAsia="en-US"/>
          </w:rPr>
          <w:t>подпункте «</w:t>
        </w:r>
        <w:r w:rsidRPr="00007D0F">
          <w:rPr>
            <w:rFonts w:eastAsiaTheme="minorHAnsi"/>
            <w:sz w:val="28"/>
            <w:szCs w:val="28"/>
            <w:lang w:eastAsia="en-US"/>
          </w:rPr>
          <w:t>4</w:t>
        </w:r>
        <w:r w:rsidR="00B14AFA">
          <w:rPr>
            <w:rFonts w:eastAsiaTheme="minorHAnsi"/>
            <w:sz w:val="28"/>
            <w:szCs w:val="28"/>
            <w:lang w:eastAsia="en-US"/>
          </w:rPr>
          <w:t>»</w:t>
        </w:r>
        <w:r w:rsidRPr="00007D0F">
          <w:rPr>
            <w:rFonts w:eastAsiaTheme="minorHAnsi"/>
            <w:sz w:val="28"/>
            <w:szCs w:val="28"/>
            <w:lang w:eastAsia="en-US"/>
          </w:rPr>
          <w:t xml:space="preserve"> пункта </w:t>
        </w:r>
        <w:r>
          <w:rPr>
            <w:rFonts w:eastAsiaTheme="minorHAnsi"/>
            <w:sz w:val="28"/>
            <w:szCs w:val="28"/>
            <w:lang w:eastAsia="en-US"/>
          </w:rPr>
          <w:t>14</w:t>
        </w:r>
      </w:hyperlink>
      <w:r w:rsidRPr="00007D0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настоящего Положения, комиссия принимает в отношении гражданина, замещавшего должность муниципальной службы в муниципальном органе, одно из следующих решений:</w:t>
      </w:r>
    </w:p>
    <w:p w:rsidR="00007D0F" w:rsidRDefault="00007D0F" w:rsidP="00007D0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обязанности;</w:t>
      </w:r>
    </w:p>
    <w:p w:rsidR="00007D0F" w:rsidRDefault="00007D0F" w:rsidP="00007D0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14" w:history="1">
        <w:r w:rsidRPr="00007D0F">
          <w:rPr>
            <w:rFonts w:eastAsiaTheme="minorHAnsi"/>
            <w:sz w:val="28"/>
            <w:szCs w:val="28"/>
            <w:lang w:eastAsia="en-US"/>
          </w:rPr>
          <w:t>статьи 12</w:t>
        </w:r>
      </w:hyperlink>
      <w:r>
        <w:rPr>
          <w:rFonts w:eastAsiaTheme="minorHAnsi"/>
          <w:sz w:val="28"/>
          <w:szCs w:val="28"/>
          <w:lang w:eastAsia="en-US"/>
        </w:rPr>
        <w:t xml:space="preserve"> Федерального закона от 25 декабря 2008 г. </w:t>
      </w:r>
      <w:r w:rsidR="00B14AFA">
        <w:rPr>
          <w:rFonts w:eastAsiaTheme="minorHAnsi"/>
          <w:sz w:val="28"/>
          <w:szCs w:val="28"/>
          <w:lang w:eastAsia="en-US"/>
        </w:rPr>
        <w:t>№ 273-ФЗ «О противодействии коррупции»</w:t>
      </w:r>
      <w:r>
        <w:rPr>
          <w:rFonts w:eastAsiaTheme="minorHAnsi"/>
          <w:sz w:val="28"/>
          <w:szCs w:val="28"/>
          <w:lang w:eastAsia="en-US"/>
        </w:rPr>
        <w:t xml:space="preserve">. В этом случае комиссия рекомендует руководителю муниципального органа проинформировать об </w:t>
      </w:r>
      <w:r>
        <w:rPr>
          <w:rFonts w:eastAsiaTheme="minorHAnsi"/>
          <w:sz w:val="28"/>
          <w:szCs w:val="28"/>
          <w:lang w:eastAsia="en-US"/>
        </w:rPr>
        <w:lastRenderedPageBreak/>
        <w:t>указанных обстоятельствах органы прокуратуры и уведомившую организацию.»;</w:t>
      </w:r>
    </w:p>
    <w:p w:rsidR="00007D0F" w:rsidRDefault="00007D0F" w:rsidP="00007D0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1.7. дополнить </w:t>
      </w:r>
      <w:r w:rsidR="00B14AFA">
        <w:rPr>
          <w:rFonts w:eastAsiaTheme="minorHAnsi"/>
          <w:sz w:val="28"/>
          <w:szCs w:val="28"/>
          <w:lang w:eastAsia="en-US"/>
        </w:rPr>
        <w:t xml:space="preserve">Положение </w:t>
      </w:r>
      <w:r>
        <w:rPr>
          <w:rFonts w:eastAsiaTheme="minorHAnsi"/>
          <w:sz w:val="28"/>
          <w:szCs w:val="28"/>
          <w:lang w:eastAsia="en-US"/>
        </w:rPr>
        <w:t xml:space="preserve">подпунктом </w:t>
      </w:r>
      <w:r w:rsidR="00F9012A">
        <w:rPr>
          <w:rFonts w:eastAsiaTheme="minorHAnsi"/>
          <w:sz w:val="28"/>
          <w:szCs w:val="28"/>
          <w:lang w:eastAsia="en-US"/>
        </w:rPr>
        <w:t>34.1. следующего содержания:</w:t>
      </w:r>
    </w:p>
    <w:p w:rsidR="00B14AFA" w:rsidRDefault="00F9012A" w:rsidP="00B14AF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«34.1. Выписка из решения комиссии, заверенная подписью секретаря комиссии и печатью муниципального органа, вручается гражданину, замещавшему до</w:t>
      </w:r>
      <w:r w:rsidR="00B14AFA">
        <w:rPr>
          <w:rFonts w:eastAsiaTheme="minorHAnsi"/>
          <w:sz w:val="28"/>
          <w:szCs w:val="28"/>
          <w:lang w:eastAsia="en-US"/>
        </w:rPr>
        <w:t xml:space="preserve">лжность муниципальной службы в </w:t>
      </w:r>
      <w:r>
        <w:rPr>
          <w:rFonts w:eastAsiaTheme="minorHAnsi"/>
          <w:sz w:val="28"/>
          <w:szCs w:val="28"/>
          <w:lang w:eastAsia="en-US"/>
        </w:rPr>
        <w:t xml:space="preserve">муниципальном органе, в отношении которого рассматривался вопрос, указанный в </w:t>
      </w:r>
      <w:hyperlink r:id="rId15" w:history="1">
        <w:r w:rsidR="00B14AFA">
          <w:rPr>
            <w:rFonts w:eastAsiaTheme="minorHAnsi"/>
            <w:sz w:val="28"/>
            <w:szCs w:val="28"/>
            <w:lang w:eastAsia="en-US"/>
          </w:rPr>
          <w:t>абзаце втором подпункта «</w:t>
        </w:r>
        <w:r w:rsidRPr="00F9012A">
          <w:rPr>
            <w:rFonts w:eastAsiaTheme="minorHAnsi"/>
            <w:sz w:val="28"/>
            <w:szCs w:val="28"/>
            <w:lang w:eastAsia="en-US"/>
          </w:rPr>
          <w:t>2</w:t>
        </w:r>
        <w:r w:rsidR="00B14AFA">
          <w:rPr>
            <w:rFonts w:eastAsiaTheme="minorHAnsi"/>
            <w:sz w:val="28"/>
            <w:szCs w:val="28"/>
            <w:lang w:eastAsia="en-US"/>
          </w:rPr>
          <w:t>»</w:t>
        </w:r>
        <w:r w:rsidRPr="00F9012A">
          <w:rPr>
            <w:rFonts w:eastAsiaTheme="minorHAnsi"/>
            <w:sz w:val="28"/>
            <w:szCs w:val="28"/>
            <w:lang w:eastAsia="en-US"/>
          </w:rPr>
          <w:t>" пункта 14</w:t>
        </w:r>
      </w:hyperlink>
      <w:r>
        <w:rPr>
          <w:rFonts w:eastAsiaTheme="minorHAnsi"/>
          <w:sz w:val="28"/>
          <w:szCs w:val="28"/>
          <w:lang w:eastAsia="en-US"/>
        </w:rPr>
        <w:t xml:space="preserve"> настоящего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комиссии.».</w:t>
      </w:r>
    </w:p>
    <w:p w:rsidR="00F9012A" w:rsidRPr="00B14AFA" w:rsidRDefault="00F9012A" w:rsidP="00B14AF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96E82">
        <w:rPr>
          <w:sz w:val="28"/>
          <w:szCs w:val="28"/>
        </w:rPr>
        <w:t>2. Опубликовать настоящее постановление в периодическом печатном издании Совета депутатов и администрации Прокудского сельсовета Коченевского района Новосибирской области «Вестник».</w:t>
      </w:r>
    </w:p>
    <w:p w:rsidR="00F9012A" w:rsidRPr="00196E82" w:rsidRDefault="00F9012A" w:rsidP="00B14AF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6E82">
        <w:rPr>
          <w:sz w:val="28"/>
          <w:szCs w:val="28"/>
        </w:rPr>
        <w:t>3. Настоящее постановление вступает в силу после его официального опубликования.</w:t>
      </w:r>
    </w:p>
    <w:p w:rsidR="00F9012A" w:rsidRPr="00196E82" w:rsidRDefault="00F9012A" w:rsidP="00F9012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6E82">
        <w:rPr>
          <w:sz w:val="28"/>
          <w:szCs w:val="28"/>
        </w:rPr>
        <w:t xml:space="preserve">4. Контроль исполнения </w:t>
      </w:r>
      <w:r w:rsidR="00B14AFA">
        <w:rPr>
          <w:sz w:val="28"/>
          <w:szCs w:val="28"/>
        </w:rPr>
        <w:t xml:space="preserve">настоящего постановления </w:t>
      </w:r>
      <w:r w:rsidRPr="00196E82">
        <w:rPr>
          <w:sz w:val="28"/>
          <w:szCs w:val="28"/>
        </w:rPr>
        <w:t>возложить на заместителя главы администрации Н.В. Бричееву.</w:t>
      </w:r>
    </w:p>
    <w:p w:rsidR="00F9012A" w:rsidRPr="00196E82" w:rsidRDefault="00F9012A" w:rsidP="00F9012A">
      <w:pPr>
        <w:ind w:right="-1" w:firstLine="709"/>
        <w:jc w:val="both"/>
        <w:rPr>
          <w:sz w:val="28"/>
          <w:szCs w:val="28"/>
        </w:rPr>
      </w:pPr>
    </w:p>
    <w:p w:rsidR="00F9012A" w:rsidRPr="00196E82" w:rsidRDefault="00F9012A" w:rsidP="00F9012A">
      <w:pPr>
        <w:ind w:right="-1" w:firstLine="709"/>
        <w:jc w:val="both"/>
        <w:rPr>
          <w:sz w:val="28"/>
          <w:szCs w:val="28"/>
        </w:rPr>
      </w:pPr>
    </w:p>
    <w:p w:rsidR="00F9012A" w:rsidRPr="00196E82" w:rsidRDefault="00F9012A" w:rsidP="00B14AFA">
      <w:pPr>
        <w:ind w:right="-1"/>
        <w:jc w:val="both"/>
        <w:rPr>
          <w:sz w:val="28"/>
          <w:szCs w:val="28"/>
        </w:rPr>
      </w:pPr>
      <w:r w:rsidRPr="00196E82">
        <w:rPr>
          <w:sz w:val="28"/>
          <w:szCs w:val="28"/>
        </w:rPr>
        <w:t xml:space="preserve">Глава Прокудского сельсовета </w:t>
      </w:r>
      <w:r w:rsidR="00B14AFA">
        <w:rPr>
          <w:sz w:val="28"/>
          <w:szCs w:val="28"/>
        </w:rPr>
        <w:tab/>
      </w:r>
      <w:r w:rsidR="00B14AFA">
        <w:rPr>
          <w:sz w:val="28"/>
          <w:szCs w:val="28"/>
        </w:rPr>
        <w:tab/>
      </w:r>
      <w:r w:rsidR="00B14AFA">
        <w:rPr>
          <w:sz w:val="28"/>
          <w:szCs w:val="28"/>
        </w:rPr>
        <w:tab/>
      </w:r>
      <w:r w:rsidR="00B14AFA">
        <w:rPr>
          <w:sz w:val="28"/>
          <w:szCs w:val="28"/>
        </w:rPr>
        <w:tab/>
      </w:r>
      <w:r w:rsidR="00B14AFA">
        <w:rPr>
          <w:sz w:val="28"/>
          <w:szCs w:val="28"/>
        </w:rPr>
        <w:tab/>
      </w:r>
      <w:r w:rsidR="00B14AFA">
        <w:rPr>
          <w:sz w:val="28"/>
          <w:szCs w:val="28"/>
        </w:rPr>
        <w:tab/>
      </w:r>
      <w:r w:rsidRPr="00196E82">
        <w:rPr>
          <w:sz w:val="28"/>
          <w:szCs w:val="28"/>
        </w:rPr>
        <w:t>В.А. Цурбанов</w:t>
      </w:r>
    </w:p>
    <w:p w:rsidR="00F9012A" w:rsidRPr="00196E82" w:rsidRDefault="00F9012A" w:rsidP="00F9012A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007D0F" w:rsidRDefault="00007D0F" w:rsidP="00EB4BA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EB4BAC" w:rsidRDefault="00EB4BAC" w:rsidP="00EB4BA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EB4BAC" w:rsidRDefault="00EB4BAC" w:rsidP="00EB4BA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EB4BAC" w:rsidRDefault="00EB4BAC" w:rsidP="00BE658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BE658F" w:rsidRDefault="00BE658F" w:rsidP="00AD4DE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AD4DEE" w:rsidRDefault="00AD4DEE" w:rsidP="00AD4DE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8C4D9C" w:rsidRDefault="008C4D9C" w:rsidP="00470F6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470F64" w:rsidRDefault="00470F64" w:rsidP="005D4B8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5D4B83" w:rsidRDefault="005D4B83" w:rsidP="005D4B8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5D4B83" w:rsidRPr="00BB413A" w:rsidRDefault="005D4B83" w:rsidP="00BB413A">
      <w:pPr>
        <w:jc w:val="both"/>
        <w:rPr>
          <w:sz w:val="28"/>
          <w:szCs w:val="28"/>
        </w:rPr>
      </w:pPr>
    </w:p>
    <w:sectPr w:rsidR="005D4B83" w:rsidRPr="00BB413A" w:rsidSect="0053668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7B76" w:rsidRDefault="003F7B76" w:rsidP="00AD4DEE">
      <w:r>
        <w:separator/>
      </w:r>
    </w:p>
  </w:endnote>
  <w:endnote w:type="continuationSeparator" w:id="0">
    <w:p w:rsidR="003F7B76" w:rsidRDefault="003F7B76" w:rsidP="00AD4D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7B76" w:rsidRDefault="003F7B76" w:rsidP="00AD4DEE">
      <w:r>
        <w:separator/>
      </w:r>
    </w:p>
  </w:footnote>
  <w:footnote w:type="continuationSeparator" w:id="0">
    <w:p w:rsidR="003F7B76" w:rsidRDefault="003F7B76" w:rsidP="00AD4DE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413A"/>
    <w:rsid w:val="00007D0F"/>
    <w:rsid w:val="000474CA"/>
    <w:rsid w:val="003349BA"/>
    <w:rsid w:val="003F7B76"/>
    <w:rsid w:val="00470F64"/>
    <w:rsid w:val="00536683"/>
    <w:rsid w:val="00587A7F"/>
    <w:rsid w:val="005B0CAD"/>
    <w:rsid w:val="005D4B83"/>
    <w:rsid w:val="006B6B74"/>
    <w:rsid w:val="007A173C"/>
    <w:rsid w:val="008C2616"/>
    <w:rsid w:val="008C4D9C"/>
    <w:rsid w:val="00A17FD6"/>
    <w:rsid w:val="00AD4DEE"/>
    <w:rsid w:val="00B035E7"/>
    <w:rsid w:val="00B14AFA"/>
    <w:rsid w:val="00B21952"/>
    <w:rsid w:val="00BB413A"/>
    <w:rsid w:val="00BE658F"/>
    <w:rsid w:val="00C1155A"/>
    <w:rsid w:val="00CC0AC5"/>
    <w:rsid w:val="00DD34E1"/>
    <w:rsid w:val="00EA7C1C"/>
    <w:rsid w:val="00EB4BAC"/>
    <w:rsid w:val="00F901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1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BB41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BB41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4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9968A38B31833FF55B2D2B7C2171D9798D0AF36F3D0C97095BCF3EFCA0D3FF70DB36E58u6XEE" TargetMode="External"/><Relationship Id="rId13" Type="http://schemas.openxmlformats.org/officeDocument/2006/relationships/hyperlink" Target="consultantplus://offline/ref=32CF3E0FB6D5CD1208869E333EF1ACEAB9A25BF0A564B7369E85F94368017FD8CA8AA1q7SE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9968A38B31833FF55B2D2B7C2171D9798D3AD39F0D9C97095BCF3EFCA0D3FF70DB36E5B66721AB5u2X0E" TargetMode="External"/><Relationship Id="rId12" Type="http://schemas.openxmlformats.org/officeDocument/2006/relationships/hyperlink" Target="consultantplus://offline/ref=750731E86FF250639C3A27870DF93CC296A9B4B05625AD62DDBCA7CF1464CF5F875D40M4FEI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E262E6262744A7A56114880CCEC923A77C5FC91BDBEFFE6C6E8BDA8A6BF5444377FEF4962SDE" TargetMode="External"/><Relationship Id="rId11" Type="http://schemas.openxmlformats.org/officeDocument/2006/relationships/hyperlink" Target="consultantplus://offline/ref=1981DF1681A7148EBD3955F5356AB1104944F38E5ABCB94C258911932EB3AE79149CEF8B2ABB8022nED7I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C6DB7DB98C4BA6AF71274B5BE6757EA700F32608EDA5576A96B820267F802EE244BF1A67D16E0B1C6DXBI" TargetMode="External"/><Relationship Id="rId10" Type="http://schemas.openxmlformats.org/officeDocument/2006/relationships/hyperlink" Target="consultantplus://offline/ref=353B910591E6D5800BA9B551FB435D95E275C211331753D1AFEA1AFA58545592F1C905C0v0q3H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7B446CDCAB856A905E2B52B666F82690902FF5CF384EFE8E1EF09B18AC81F1E93D7EB0220213D9F0D8O6C" TargetMode="External"/><Relationship Id="rId14" Type="http://schemas.openxmlformats.org/officeDocument/2006/relationships/hyperlink" Target="consultantplus://offline/ref=32CF3E0FB6D5CD1208869E333EF1ACEAB9A159FFA66DB7369E85F94368017FD8CA8AA17Dq4S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1519</Words>
  <Characters>8663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qwer</cp:lastModifiedBy>
  <cp:revision>2</cp:revision>
  <cp:lastPrinted>2015-02-11T06:47:00Z</cp:lastPrinted>
  <dcterms:created xsi:type="dcterms:W3CDTF">2017-03-21T09:19:00Z</dcterms:created>
  <dcterms:modified xsi:type="dcterms:W3CDTF">2017-03-21T09:19:00Z</dcterms:modified>
</cp:coreProperties>
</file>